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14" w:rsidRPr="00FC583A" w:rsidRDefault="00FE1314" w:rsidP="00FE13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83A">
        <w:rPr>
          <w:rFonts w:ascii="Times New Roman" w:hAnsi="Times New Roman" w:cs="Times New Roman"/>
          <w:b/>
          <w:sz w:val="32"/>
          <w:szCs w:val="32"/>
        </w:rPr>
        <w:t>UCHWAŁA NR ………………</w:t>
      </w:r>
    </w:p>
    <w:p w:rsidR="00FE1314" w:rsidRPr="00FC583A" w:rsidRDefault="00FE1314" w:rsidP="00FE13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83A">
        <w:rPr>
          <w:rFonts w:ascii="Times New Roman" w:hAnsi="Times New Roman" w:cs="Times New Roman"/>
          <w:b/>
          <w:sz w:val="32"/>
          <w:szCs w:val="32"/>
        </w:rPr>
        <w:t>RADY MIEJSKIEJ W KONSTANTYNOWIE ŁÓDZKIM</w:t>
      </w:r>
    </w:p>
    <w:p w:rsidR="00FE1314" w:rsidRPr="00A52F20" w:rsidRDefault="00FE1314" w:rsidP="00FE13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52F20">
        <w:rPr>
          <w:rFonts w:ascii="Times New Roman" w:hAnsi="Times New Roman" w:cs="Times New Roman"/>
          <w:b/>
          <w:sz w:val="32"/>
          <w:szCs w:val="32"/>
        </w:rPr>
        <w:t>z</w:t>
      </w:r>
      <w:proofErr w:type="gramEnd"/>
      <w:r w:rsidRPr="00A52F20">
        <w:rPr>
          <w:rFonts w:ascii="Times New Roman" w:hAnsi="Times New Roman" w:cs="Times New Roman"/>
          <w:b/>
          <w:sz w:val="32"/>
          <w:szCs w:val="32"/>
        </w:rPr>
        <w:t xml:space="preserve"> dnia ……………………… 2016 roku</w:t>
      </w:r>
    </w:p>
    <w:p w:rsidR="00FE1314" w:rsidRDefault="00FE1314" w:rsidP="00FE131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254032" w:rsidRPr="00A52F20" w:rsidRDefault="00254032" w:rsidP="00FE131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B30B08" w:rsidRDefault="00B30B08" w:rsidP="00B30B0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99" w:right="6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sprawie określenia </w:t>
      </w:r>
      <w:r w:rsidR="00254032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egulaminu otwartego konkursu ofert na realizację zadania publicznego z zakresu wychowania przedszkolnego oraz kryteria wyboru ofert</w:t>
      </w:r>
    </w:p>
    <w:p w:rsidR="00FE1314" w:rsidRPr="00A52F20" w:rsidRDefault="00FE1314" w:rsidP="00FE13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1314" w:rsidRPr="00A52F20" w:rsidRDefault="00FE1314" w:rsidP="00FE1314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FE1314" w:rsidRDefault="00FE1314" w:rsidP="00374C0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120" w:firstLine="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20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</w:t>
      </w:r>
      <w:r w:rsidR="009C2DF8" w:rsidRPr="00A52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2DF8" w:rsidRPr="00A52F20">
        <w:rPr>
          <w:rFonts w:ascii="Times New Roman" w:hAnsi="Times New Roman" w:cs="Times New Roman"/>
          <w:sz w:val="24"/>
          <w:szCs w:val="24"/>
        </w:rPr>
        <w:t>(Dz. U. z 2015 r. poz. 1515, poz. 1045 i poz. 1890)</w:t>
      </w:r>
      <w:r w:rsidR="009C2DF8" w:rsidRPr="00A52F20">
        <w:rPr>
          <w:rFonts w:ascii="Times New Roman" w:hAnsi="Times New Roman" w:cs="Times New Roman"/>
          <w:szCs w:val="24"/>
        </w:rPr>
        <w:t xml:space="preserve"> </w:t>
      </w:r>
      <w:r w:rsidRPr="00A52F20">
        <w:rPr>
          <w:rFonts w:ascii="Times New Roman" w:hAnsi="Times New Roman" w:cs="Times New Roman"/>
          <w:sz w:val="24"/>
          <w:szCs w:val="24"/>
        </w:rPr>
        <w:t xml:space="preserve">w związku z art. 90 ust. </w:t>
      </w:r>
      <w:r w:rsidR="009C2DF8" w:rsidRPr="00A52F20">
        <w:rPr>
          <w:rFonts w:ascii="Times New Roman" w:hAnsi="Times New Roman" w:cs="Times New Roman"/>
          <w:sz w:val="24"/>
          <w:szCs w:val="24"/>
        </w:rPr>
        <w:t>1d, 1f</w:t>
      </w:r>
      <w:r w:rsidR="00F53E5C">
        <w:rPr>
          <w:rFonts w:ascii="Times New Roman" w:hAnsi="Times New Roman" w:cs="Times New Roman"/>
          <w:sz w:val="24"/>
          <w:szCs w:val="24"/>
        </w:rPr>
        <w:t>,</w:t>
      </w:r>
      <w:r w:rsidR="009C2DF8" w:rsidRPr="00A52F20">
        <w:rPr>
          <w:rFonts w:ascii="Times New Roman" w:hAnsi="Times New Roman" w:cs="Times New Roman"/>
          <w:sz w:val="24"/>
          <w:szCs w:val="24"/>
        </w:rPr>
        <w:t> </w:t>
      </w:r>
      <w:r w:rsidRPr="00A52F20">
        <w:rPr>
          <w:rFonts w:ascii="Times New Roman" w:hAnsi="Times New Roman" w:cs="Times New Roman"/>
          <w:sz w:val="24"/>
          <w:szCs w:val="24"/>
        </w:rPr>
        <w:t xml:space="preserve">1g </w:t>
      </w:r>
      <w:r w:rsidR="00F53E5C">
        <w:rPr>
          <w:rFonts w:ascii="Times New Roman" w:hAnsi="Times New Roman" w:cs="Times New Roman"/>
          <w:sz w:val="24"/>
          <w:szCs w:val="24"/>
        </w:rPr>
        <w:t xml:space="preserve">i 1h </w:t>
      </w:r>
      <w:r w:rsidRPr="00A52F20">
        <w:rPr>
          <w:rFonts w:ascii="Times New Roman" w:hAnsi="Times New Roman" w:cs="Times New Roman"/>
          <w:sz w:val="24"/>
          <w:szCs w:val="24"/>
        </w:rPr>
        <w:t xml:space="preserve">ustawy z dnia 7 września 1991 r. o systemie oświaty </w:t>
      </w:r>
      <w:r w:rsidR="00076A87" w:rsidRPr="00A52F20">
        <w:rPr>
          <w:rFonts w:ascii="Times New Roman" w:hAnsi="Times New Roman" w:cs="Times New Roman"/>
          <w:sz w:val="24"/>
          <w:szCs w:val="24"/>
        </w:rPr>
        <w:t>(Dz. U. z 2015 r. poz. 2156, poz. 357, poz. 1045 i poz. 1418</w:t>
      </w:r>
      <w:r w:rsidR="00374C0D">
        <w:rPr>
          <w:rFonts w:ascii="Times New Roman" w:hAnsi="Times New Roman" w:cs="Times New Roman"/>
          <w:sz w:val="24"/>
          <w:szCs w:val="24"/>
        </w:rPr>
        <w:t>, z 2016 r. poz. 35</w:t>
      </w:r>
      <w:r w:rsidR="00A60BC6">
        <w:rPr>
          <w:rFonts w:ascii="Times New Roman" w:hAnsi="Times New Roman" w:cs="Times New Roman"/>
          <w:sz w:val="24"/>
          <w:szCs w:val="24"/>
        </w:rPr>
        <w:t xml:space="preserve"> i poz. 64</w:t>
      </w:r>
      <w:r w:rsidR="00076A87" w:rsidRPr="00A52F20">
        <w:rPr>
          <w:rFonts w:ascii="Times New Roman" w:hAnsi="Times New Roman" w:cs="Times New Roman"/>
          <w:sz w:val="24"/>
          <w:szCs w:val="24"/>
        </w:rPr>
        <w:t xml:space="preserve">) </w:t>
      </w:r>
      <w:r w:rsidR="00076A87" w:rsidRPr="00374C0D">
        <w:rPr>
          <w:rFonts w:ascii="Times New Roman" w:hAnsi="Times New Roman" w:cs="Times New Roman"/>
          <w:b/>
          <w:sz w:val="24"/>
          <w:szCs w:val="24"/>
        </w:rPr>
        <w:t>Rada Miejska w Konstantynowie Łódzkim</w:t>
      </w:r>
      <w:r w:rsidRPr="00374C0D">
        <w:rPr>
          <w:rFonts w:ascii="Times New Roman" w:hAnsi="Times New Roman" w:cs="Times New Roman"/>
          <w:b/>
          <w:sz w:val="24"/>
          <w:szCs w:val="24"/>
        </w:rPr>
        <w:t xml:space="preserve"> uchwala, co</w:t>
      </w:r>
      <w:r w:rsidR="009C2DF8" w:rsidRPr="00374C0D">
        <w:rPr>
          <w:rFonts w:ascii="Times New Roman" w:hAnsi="Times New Roman" w:cs="Times New Roman"/>
          <w:b/>
          <w:sz w:val="24"/>
          <w:szCs w:val="24"/>
        </w:rPr>
        <w:t> </w:t>
      </w:r>
      <w:r w:rsidRPr="00374C0D">
        <w:rPr>
          <w:rFonts w:ascii="Times New Roman" w:hAnsi="Times New Roman" w:cs="Times New Roman"/>
          <w:b/>
          <w:sz w:val="24"/>
          <w:szCs w:val="24"/>
        </w:rPr>
        <w:t>następuje:</w:t>
      </w:r>
    </w:p>
    <w:p w:rsidR="00497686" w:rsidRPr="00374C0D" w:rsidRDefault="00497686" w:rsidP="00374C0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120" w:firstLine="3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314" w:rsidRPr="00076A87" w:rsidRDefault="00FE1314" w:rsidP="00FE1314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EC6F41" w:rsidRDefault="00EC6F41" w:rsidP="00EC6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Regulamin określa sposób przeprowadzania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otwartego konkursu ofert </w:t>
      </w:r>
      <w:r>
        <w:rPr>
          <w:rFonts w:ascii="Times New Roman" w:hAnsi="Times New Roman" w:cs="Times New Roman"/>
          <w:sz w:val="24"/>
          <w:szCs w:val="24"/>
        </w:rPr>
        <w:t xml:space="preserve">oraz tryb powoływania i zasady działania komisji konkursowej do opiniowania ofert na </w:t>
      </w:r>
      <w:r w:rsidRPr="00C95644">
        <w:rPr>
          <w:rFonts w:ascii="Times New Roman" w:hAnsi="Times New Roman" w:cs="Times New Roman"/>
          <w:sz w:val="24"/>
          <w:szCs w:val="24"/>
        </w:rPr>
        <w:t xml:space="preserve">wyłonienie niepublicznych </w:t>
      </w:r>
      <w:r w:rsidRPr="00CD436D">
        <w:rPr>
          <w:rFonts w:ascii="Times New Roman" w:hAnsi="Times New Roman" w:cs="Times New Roman"/>
          <w:sz w:val="24"/>
          <w:szCs w:val="24"/>
        </w:rPr>
        <w:t xml:space="preserve">przedszkoli </w:t>
      </w:r>
      <w:r>
        <w:rPr>
          <w:rFonts w:ascii="Times New Roman" w:hAnsi="Times New Roman" w:cs="Times New Roman"/>
          <w:sz w:val="24"/>
          <w:szCs w:val="24"/>
        </w:rPr>
        <w:t>lub niepublicznych innych form wychowania przedszkolnego</w:t>
      </w:r>
      <w:r w:rsidRPr="00CD4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 realizację zadania publicznego z zakresu wychowania przedszkolnego realizowanego           </w:t>
      </w:r>
      <w:r>
        <w:rPr>
          <w:rFonts w:ascii="Times New Roman" w:hAnsi="Times New Roman" w:cs="Times New Roman"/>
          <w:sz w:val="24"/>
          <w:szCs w:val="24"/>
        </w:rPr>
        <w:t>na terenie gminy Konstantynów Łódzki.</w:t>
      </w:r>
    </w:p>
    <w:p w:rsidR="00590193" w:rsidRDefault="00590193" w:rsidP="00E533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:rsidR="00593A12" w:rsidRPr="00A03F19" w:rsidRDefault="00573BF3" w:rsidP="00E533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573BF3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36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93A12">
        <w:rPr>
          <w:rFonts w:ascii="Times New Roman" w:hAnsi="Times New Roman" w:cs="Times New Roman"/>
          <w:bCs/>
          <w:sz w:val="24"/>
          <w:szCs w:val="24"/>
        </w:rPr>
        <w:t xml:space="preserve">W celu przeprowadzenia konkursu </w:t>
      </w:r>
      <w:r w:rsidR="00593A12" w:rsidRPr="00A03F19">
        <w:rPr>
          <w:rFonts w:ascii="Times New Roman" w:hAnsi="Times New Roman" w:cs="Times New Roman"/>
          <w:bCs/>
          <w:sz w:val="24"/>
          <w:szCs w:val="24"/>
        </w:rPr>
        <w:t>Burmistrz Konstantynowa Łódzkiego powołuje komisj</w:t>
      </w:r>
      <w:r w:rsidR="001A22DB">
        <w:rPr>
          <w:rFonts w:ascii="Times New Roman" w:hAnsi="Times New Roman" w:cs="Times New Roman"/>
          <w:bCs/>
          <w:sz w:val="24"/>
          <w:szCs w:val="24"/>
        </w:rPr>
        <w:t xml:space="preserve">ę konkursową i </w:t>
      </w:r>
      <w:r w:rsidR="00593A12" w:rsidRPr="00A03F19">
        <w:rPr>
          <w:rFonts w:ascii="Times New Roman" w:hAnsi="Times New Roman" w:cs="Times New Roman"/>
          <w:bCs/>
          <w:sz w:val="24"/>
          <w:szCs w:val="24"/>
        </w:rPr>
        <w:t>wyznacza</w:t>
      </w:r>
      <w:r w:rsidR="001A22DB">
        <w:rPr>
          <w:rFonts w:ascii="Times New Roman" w:hAnsi="Times New Roman" w:cs="Times New Roman"/>
          <w:bCs/>
          <w:sz w:val="24"/>
          <w:szCs w:val="24"/>
        </w:rPr>
        <w:t xml:space="preserve"> jej</w:t>
      </w:r>
      <w:r w:rsidR="00593A12" w:rsidRPr="00A03F19">
        <w:rPr>
          <w:rFonts w:ascii="Times New Roman" w:hAnsi="Times New Roman" w:cs="Times New Roman"/>
          <w:bCs/>
          <w:sz w:val="24"/>
          <w:szCs w:val="24"/>
        </w:rPr>
        <w:t xml:space="preserve"> przewodniczącego.</w:t>
      </w:r>
    </w:p>
    <w:p w:rsidR="00593A12" w:rsidRPr="00A03F19" w:rsidRDefault="00E53380" w:rsidP="00E533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93A12" w:rsidRPr="00A03F19">
        <w:rPr>
          <w:rFonts w:ascii="Times New Roman" w:hAnsi="Times New Roman" w:cs="Times New Roman"/>
          <w:bCs/>
          <w:sz w:val="24"/>
          <w:szCs w:val="24"/>
        </w:rPr>
        <w:t xml:space="preserve">. Prace komisji </w:t>
      </w:r>
      <w:r>
        <w:rPr>
          <w:rFonts w:ascii="Times New Roman" w:hAnsi="Times New Roman" w:cs="Times New Roman"/>
          <w:bCs/>
          <w:sz w:val="24"/>
          <w:szCs w:val="24"/>
        </w:rPr>
        <w:t xml:space="preserve">konkursowej </w:t>
      </w:r>
      <w:r w:rsidR="00593A12" w:rsidRPr="00A03F19">
        <w:rPr>
          <w:rFonts w:ascii="Times New Roman" w:hAnsi="Times New Roman" w:cs="Times New Roman"/>
          <w:bCs/>
          <w:sz w:val="24"/>
          <w:szCs w:val="24"/>
        </w:rPr>
        <w:t xml:space="preserve">są prowadzone, jeżeli w posiedzeniu bierze udział </w:t>
      </w:r>
      <w:r w:rsidR="00CD53A1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D4020B">
        <w:rPr>
          <w:rFonts w:ascii="Times New Roman" w:hAnsi="Times New Roman" w:cs="Times New Roman"/>
          <w:bCs/>
          <w:sz w:val="24"/>
          <w:szCs w:val="24"/>
        </w:rPr>
        <w:t>co najmniej 2/3 jej składu, w tym przewodnicząc</w:t>
      </w:r>
      <w:r w:rsidR="00A1355E">
        <w:rPr>
          <w:rFonts w:ascii="Times New Roman" w:hAnsi="Times New Roman" w:cs="Times New Roman"/>
          <w:bCs/>
          <w:sz w:val="24"/>
          <w:szCs w:val="24"/>
        </w:rPr>
        <w:t>y</w:t>
      </w:r>
      <w:r w:rsidR="00D4020B">
        <w:rPr>
          <w:rFonts w:ascii="Times New Roman" w:hAnsi="Times New Roman" w:cs="Times New Roman"/>
          <w:bCs/>
          <w:sz w:val="24"/>
          <w:szCs w:val="24"/>
        </w:rPr>
        <w:t xml:space="preserve"> komisji.</w:t>
      </w:r>
    </w:p>
    <w:p w:rsidR="00A03F19" w:rsidRPr="00A03F19" w:rsidRDefault="00A03F19" w:rsidP="00A03F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F19" w:rsidRPr="00A03F19" w:rsidRDefault="00573BF3" w:rsidP="00E533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BF3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644">
        <w:rPr>
          <w:rFonts w:ascii="Times New Roman" w:hAnsi="Times New Roman" w:cs="Times New Roman"/>
          <w:bCs/>
          <w:sz w:val="24"/>
          <w:szCs w:val="24"/>
        </w:rPr>
        <w:t xml:space="preserve">1. Oferty </w:t>
      </w:r>
      <w:r w:rsidR="00A03F19">
        <w:rPr>
          <w:rFonts w:ascii="Times New Roman" w:hAnsi="Times New Roman" w:cs="Times New Roman"/>
          <w:bCs/>
          <w:sz w:val="24"/>
          <w:szCs w:val="24"/>
        </w:rPr>
        <w:t>na konkurs powinny być składane w zamkniętej kopercie z napisem „Oferta na konkurs niepublicznych przedszkoli”</w:t>
      </w:r>
      <w:r w:rsidR="00EC6F41">
        <w:rPr>
          <w:rFonts w:ascii="Times New Roman" w:hAnsi="Times New Roman" w:cs="Times New Roman"/>
          <w:bCs/>
          <w:sz w:val="24"/>
          <w:szCs w:val="24"/>
        </w:rPr>
        <w:t xml:space="preserve"> lub „Oferta na konkurs </w:t>
      </w:r>
      <w:r w:rsidR="00EC6F41">
        <w:rPr>
          <w:rFonts w:ascii="Times New Roman" w:hAnsi="Times New Roman" w:cs="Times New Roman"/>
          <w:sz w:val="24"/>
          <w:szCs w:val="24"/>
        </w:rPr>
        <w:t>niepublicznych innych form wychowania przedszkolnego”</w:t>
      </w:r>
      <w:r w:rsidR="00A03F19">
        <w:rPr>
          <w:rFonts w:ascii="Times New Roman" w:hAnsi="Times New Roman" w:cs="Times New Roman"/>
          <w:bCs/>
          <w:sz w:val="24"/>
          <w:szCs w:val="24"/>
        </w:rPr>
        <w:t xml:space="preserve"> w kancelarii Urzędu Miejskiego w</w:t>
      </w:r>
      <w:r w:rsidR="00E134D3">
        <w:rPr>
          <w:rFonts w:ascii="Times New Roman" w:hAnsi="Times New Roman" w:cs="Times New Roman"/>
          <w:bCs/>
          <w:sz w:val="24"/>
          <w:szCs w:val="24"/>
        </w:rPr>
        <w:t> </w:t>
      </w:r>
      <w:r w:rsidR="00097B1D">
        <w:rPr>
          <w:rFonts w:ascii="Times New Roman" w:hAnsi="Times New Roman" w:cs="Times New Roman"/>
          <w:bCs/>
          <w:sz w:val="24"/>
          <w:szCs w:val="24"/>
        </w:rPr>
        <w:t>Konstantynowie Łódzkim.</w:t>
      </w:r>
    </w:p>
    <w:p w:rsidR="00A03F19" w:rsidRDefault="00A03F19" w:rsidP="00E533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Ofertę składa i podpisuje osoba prow</w:t>
      </w:r>
      <w:r w:rsidR="00EC6F41">
        <w:rPr>
          <w:rFonts w:ascii="Times New Roman" w:hAnsi="Times New Roman" w:cs="Times New Roman"/>
          <w:bCs/>
          <w:sz w:val="24"/>
          <w:szCs w:val="24"/>
        </w:rPr>
        <w:t xml:space="preserve">adząca niepubliczne przedszkole lub </w:t>
      </w:r>
      <w:r w:rsidR="00EC6F41">
        <w:rPr>
          <w:rFonts w:ascii="Times New Roman" w:hAnsi="Times New Roman" w:cs="Times New Roman"/>
          <w:sz w:val="24"/>
          <w:szCs w:val="24"/>
        </w:rPr>
        <w:t>niepubliczną inną formę wychowania przedszkolnego.</w:t>
      </w:r>
    </w:p>
    <w:p w:rsidR="00A03F19" w:rsidRDefault="00A03F19" w:rsidP="00E533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Oferta powinna zawierać:</w:t>
      </w:r>
    </w:p>
    <w:p w:rsidR="00A03F19" w:rsidRDefault="00A03F19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wyszczególnienie realizowanych w niepublicznym przedszkolu </w:t>
      </w:r>
      <w:r w:rsidR="008D7D54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EC6F41">
        <w:rPr>
          <w:rFonts w:ascii="Times New Roman" w:hAnsi="Times New Roman" w:cs="Times New Roman"/>
          <w:sz w:val="24"/>
          <w:szCs w:val="24"/>
        </w:rPr>
        <w:t>niepublicznej innej formie wychowania przedszkolnego</w:t>
      </w:r>
      <w:r w:rsidR="00EC6F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D11">
        <w:rPr>
          <w:rFonts w:ascii="Times New Roman" w:hAnsi="Times New Roman" w:cs="Times New Roman"/>
          <w:bCs/>
          <w:sz w:val="24"/>
          <w:szCs w:val="24"/>
        </w:rPr>
        <w:t>programów nauczania, wychowania i opieki,</w:t>
      </w:r>
    </w:p>
    <w:p w:rsidR="00E54D11" w:rsidRDefault="00E54D11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szczegółowy opis kwalifikacji zawodowych zatrudnionych nauczycieli,</w:t>
      </w:r>
    </w:p>
    <w:p w:rsidR="00E54D11" w:rsidRPr="00CD436D" w:rsidRDefault="00E54D11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szczegółowy opis lokalu, w którym prowadzone jest wychowanie przedszkolne, w tym </w:t>
      </w:r>
      <w:r w:rsidRPr="00CD436D">
        <w:rPr>
          <w:rFonts w:ascii="Times New Roman" w:hAnsi="Times New Roman" w:cs="Times New Roman"/>
          <w:bCs/>
          <w:sz w:val="24"/>
          <w:szCs w:val="24"/>
        </w:rPr>
        <w:t xml:space="preserve">wielkość powierzchni </w:t>
      </w:r>
      <w:proofErr w:type="spellStart"/>
      <w:r w:rsidRPr="00CD436D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Pr="00CD436D">
        <w:rPr>
          <w:rFonts w:ascii="Times New Roman" w:hAnsi="Times New Roman" w:cs="Times New Roman"/>
          <w:bCs/>
          <w:sz w:val="24"/>
          <w:szCs w:val="24"/>
        </w:rPr>
        <w:t>, w których odbywają się zajęcia z dziećmi,</w:t>
      </w:r>
    </w:p>
    <w:p w:rsidR="00E54D11" w:rsidRPr="00CD436D" w:rsidRDefault="00E54D11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36D">
        <w:rPr>
          <w:rFonts w:ascii="Times New Roman" w:hAnsi="Times New Roman" w:cs="Times New Roman"/>
          <w:bCs/>
          <w:sz w:val="24"/>
          <w:szCs w:val="24"/>
        </w:rPr>
        <w:t xml:space="preserve">4) adres prowadzonego </w:t>
      </w:r>
      <w:r w:rsidR="008D7D54">
        <w:rPr>
          <w:rFonts w:ascii="Times New Roman" w:hAnsi="Times New Roman" w:cs="Times New Roman"/>
          <w:bCs/>
          <w:sz w:val="24"/>
          <w:szCs w:val="24"/>
        </w:rPr>
        <w:t xml:space="preserve">niepublicznego </w:t>
      </w:r>
      <w:r w:rsidRPr="00CD436D">
        <w:rPr>
          <w:rFonts w:ascii="Times New Roman" w:hAnsi="Times New Roman" w:cs="Times New Roman"/>
          <w:bCs/>
          <w:sz w:val="24"/>
          <w:szCs w:val="24"/>
        </w:rPr>
        <w:t>przedszkola</w:t>
      </w:r>
      <w:r w:rsidR="00EC6F41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EC6F41">
        <w:rPr>
          <w:rFonts w:ascii="Times New Roman" w:hAnsi="Times New Roman" w:cs="Times New Roman"/>
          <w:sz w:val="24"/>
          <w:szCs w:val="24"/>
        </w:rPr>
        <w:t>niepublicznej innej formy wychowania przedszkolnego</w:t>
      </w:r>
      <w:r w:rsidR="0018605B" w:rsidRPr="00CD4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80">
        <w:rPr>
          <w:rFonts w:ascii="Times New Roman" w:hAnsi="Times New Roman" w:cs="Times New Roman"/>
          <w:bCs/>
          <w:sz w:val="24"/>
          <w:szCs w:val="24"/>
        </w:rPr>
        <w:t>i</w:t>
      </w:r>
      <w:r w:rsidR="0018605B" w:rsidRPr="00CD4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E7F" w:rsidRPr="00CD436D">
        <w:rPr>
          <w:rFonts w:ascii="Times New Roman" w:hAnsi="Times New Roman" w:cs="Times New Roman"/>
          <w:bCs/>
          <w:sz w:val="24"/>
          <w:szCs w:val="24"/>
        </w:rPr>
        <w:t xml:space="preserve">jego </w:t>
      </w:r>
      <w:r w:rsidR="0018605B" w:rsidRPr="00CD436D">
        <w:rPr>
          <w:rFonts w:ascii="Times New Roman" w:hAnsi="Times New Roman" w:cs="Times New Roman"/>
          <w:bCs/>
          <w:sz w:val="24"/>
          <w:szCs w:val="24"/>
        </w:rPr>
        <w:t>lokalizację</w:t>
      </w:r>
      <w:r w:rsidRPr="00CD436D">
        <w:rPr>
          <w:rFonts w:ascii="Times New Roman" w:hAnsi="Times New Roman" w:cs="Times New Roman"/>
          <w:bCs/>
          <w:sz w:val="24"/>
          <w:szCs w:val="24"/>
        </w:rPr>
        <w:t>,</w:t>
      </w:r>
    </w:p>
    <w:p w:rsidR="00E54D11" w:rsidRDefault="00E54D11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36D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E134D3" w:rsidRPr="00CD436D">
        <w:rPr>
          <w:rFonts w:ascii="Times New Roman" w:hAnsi="Times New Roman" w:cs="Times New Roman"/>
          <w:bCs/>
          <w:sz w:val="24"/>
          <w:szCs w:val="24"/>
        </w:rPr>
        <w:t>zobowiązanie do przestrzegania warunków, ok</w:t>
      </w:r>
      <w:r w:rsidR="00F74EF9" w:rsidRPr="00CD436D">
        <w:rPr>
          <w:rFonts w:ascii="Times New Roman" w:hAnsi="Times New Roman" w:cs="Times New Roman"/>
          <w:bCs/>
          <w:sz w:val="24"/>
          <w:szCs w:val="24"/>
        </w:rPr>
        <w:t>reślonych w art. 90 ust. 1b</w:t>
      </w:r>
      <w:r w:rsidR="00665F7A" w:rsidRPr="00665F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F7A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665F7A" w:rsidRPr="00CD436D">
        <w:rPr>
          <w:rFonts w:ascii="Times New Roman" w:hAnsi="Times New Roman" w:cs="Times New Roman"/>
          <w:bCs/>
          <w:sz w:val="24"/>
          <w:szCs w:val="24"/>
        </w:rPr>
        <w:t>art. 90 ust. 1</w:t>
      </w:r>
      <w:r w:rsidR="00665F7A">
        <w:rPr>
          <w:rFonts w:ascii="Times New Roman" w:hAnsi="Times New Roman" w:cs="Times New Roman"/>
          <w:bCs/>
          <w:sz w:val="24"/>
          <w:szCs w:val="24"/>
        </w:rPr>
        <w:t>c</w:t>
      </w:r>
      <w:r w:rsidR="00665F7A" w:rsidRPr="00CD436D">
        <w:rPr>
          <w:rFonts w:ascii="Times New Roman" w:hAnsi="Times New Roman" w:cs="Times New Roman"/>
          <w:bCs/>
          <w:sz w:val="24"/>
          <w:szCs w:val="24"/>
        </w:rPr>
        <w:t xml:space="preserve">  ustawy </w:t>
      </w:r>
      <w:r w:rsidR="00665F7A">
        <w:rPr>
          <w:rFonts w:ascii="Times New Roman" w:hAnsi="Times New Roman" w:cs="Times New Roman"/>
          <w:bCs/>
          <w:sz w:val="24"/>
          <w:szCs w:val="24"/>
        </w:rPr>
        <w:t>o systemie oświaty,</w:t>
      </w:r>
      <w:r w:rsidR="00594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F7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:rsidR="00E134D3" w:rsidRPr="00CD436D" w:rsidRDefault="00E134D3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opis zadań przedszkolnych zrealizowanych przez wnioskodawców w latach poprzednich, </w:t>
      </w:r>
      <w:r w:rsidRPr="00CD436D">
        <w:rPr>
          <w:rFonts w:ascii="Times New Roman" w:hAnsi="Times New Roman" w:cs="Times New Roman"/>
          <w:bCs/>
          <w:sz w:val="24"/>
          <w:szCs w:val="24"/>
        </w:rPr>
        <w:t xml:space="preserve">7) informację o </w:t>
      </w:r>
      <w:r w:rsidR="0018605B" w:rsidRPr="00CD436D">
        <w:rPr>
          <w:rFonts w:ascii="Times New Roman" w:hAnsi="Times New Roman" w:cs="Times New Roman"/>
          <w:bCs/>
          <w:sz w:val="24"/>
          <w:szCs w:val="24"/>
        </w:rPr>
        <w:t>ilośc</w:t>
      </w:r>
      <w:r w:rsidR="00EC6F41">
        <w:rPr>
          <w:rFonts w:ascii="Times New Roman" w:hAnsi="Times New Roman" w:cs="Times New Roman"/>
          <w:bCs/>
          <w:sz w:val="24"/>
          <w:szCs w:val="24"/>
        </w:rPr>
        <w:t>i wolnych miejsc w przedszkolu lub</w:t>
      </w:r>
      <w:r w:rsidR="00EC6F41" w:rsidRPr="00EC6F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F41">
        <w:rPr>
          <w:rFonts w:ascii="Times New Roman" w:hAnsi="Times New Roman" w:cs="Times New Roman"/>
          <w:sz w:val="24"/>
          <w:szCs w:val="24"/>
        </w:rPr>
        <w:t>niepublicznej innej formie wychowania przedszkolnego,</w:t>
      </w:r>
    </w:p>
    <w:p w:rsidR="00E134D3" w:rsidRPr="00CD436D" w:rsidRDefault="00E134D3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36D">
        <w:rPr>
          <w:rFonts w:ascii="Times New Roman" w:hAnsi="Times New Roman" w:cs="Times New Roman"/>
          <w:bCs/>
          <w:sz w:val="24"/>
          <w:szCs w:val="24"/>
        </w:rPr>
        <w:t>8) numer telefonu i adres e</w:t>
      </w:r>
      <w:r w:rsidR="006E3641" w:rsidRPr="00CD436D">
        <w:rPr>
          <w:rFonts w:ascii="Times New Roman" w:hAnsi="Times New Roman" w:cs="Times New Roman"/>
          <w:bCs/>
          <w:sz w:val="24"/>
          <w:szCs w:val="24"/>
        </w:rPr>
        <w:t>-</w:t>
      </w:r>
      <w:r w:rsidRPr="00CD436D">
        <w:rPr>
          <w:rFonts w:ascii="Times New Roman" w:hAnsi="Times New Roman" w:cs="Times New Roman"/>
          <w:bCs/>
          <w:sz w:val="24"/>
          <w:szCs w:val="24"/>
        </w:rPr>
        <w:t>mail do osoby uprawnionej do udzielania wyjaśnień w sprawie oferty.</w:t>
      </w:r>
    </w:p>
    <w:p w:rsidR="00E134D3" w:rsidRDefault="00E134D3" w:rsidP="00A03F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4032" w:rsidRDefault="00254032" w:rsidP="00AA713E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E07" w:rsidRDefault="003D4E07" w:rsidP="00AA713E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E07" w:rsidRDefault="003D4E07" w:rsidP="00AA713E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713" w:rsidRDefault="008D4713" w:rsidP="00AA713E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>
        <w:rPr>
          <w:rFonts w:ascii="Times New Roman" w:hAnsi="Times New Roman" w:cs="Times New Roman"/>
          <w:bCs/>
          <w:sz w:val="24"/>
          <w:szCs w:val="24"/>
        </w:rPr>
        <w:t xml:space="preserve">. 1. Oferty podlegają sprawdzeniu pod względem formalnym, pod kątem kompletności i zawarcia w nich wszystkich danych wynikających z § 3 ust. 3 regulaminu </w:t>
      </w:r>
      <w:r w:rsidR="00CD53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F745AA">
        <w:rPr>
          <w:rFonts w:ascii="Times New Roman" w:hAnsi="Times New Roman" w:cs="Times New Roman"/>
          <w:bCs/>
          <w:sz w:val="24"/>
          <w:szCs w:val="24"/>
        </w:rPr>
        <w:t>i ogłoszenia o konkursie.</w:t>
      </w:r>
    </w:p>
    <w:p w:rsidR="008D4713" w:rsidRDefault="00CD436D" w:rsidP="008847F7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D47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11E">
        <w:rPr>
          <w:rFonts w:ascii="Times New Roman" w:hAnsi="Times New Roman" w:cs="Times New Roman"/>
          <w:bCs/>
          <w:sz w:val="24"/>
          <w:szCs w:val="24"/>
        </w:rPr>
        <w:t>W</w:t>
      </w:r>
      <w:r w:rsidR="008D4713">
        <w:rPr>
          <w:rFonts w:ascii="Times New Roman" w:hAnsi="Times New Roman" w:cs="Times New Roman"/>
          <w:bCs/>
          <w:sz w:val="24"/>
          <w:szCs w:val="24"/>
        </w:rPr>
        <w:t xml:space="preserve"> przypadku oferty niekompletnej lub wadliwie sporządzonej komisja może wystąpić do oferenta z wezwaniem do uzupełnienie oferty. Nie uzupełnienie oferty </w:t>
      </w:r>
      <w:r w:rsidR="00CD53A1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8D4713">
        <w:rPr>
          <w:rFonts w:ascii="Times New Roman" w:hAnsi="Times New Roman" w:cs="Times New Roman"/>
          <w:bCs/>
          <w:sz w:val="24"/>
          <w:szCs w:val="24"/>
        </w:rPr>
        <w:t xml:space="preserve">w wyznaczonym przez komisję terminie skutkować będzie pozostawieniem </w:t>
      </w:r>
      <w:r w:rsidR="00CD53A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8D4713">
        <w:rPr>
          <w:rFonts w:ascii="Times New Roman" w:hAnsi="Times New Roman" w:cs="Times New Roman"/>
          <w:bCs/>
          <w:sz w:val="24"/>
          <w:szCs w:val="24"/>
        </w:rPr>
        <w:t>jej bez rozpatrzenia.</w:t>
      </w:r>
    </w:p>
    <w:p w:rsidR="008D4713" w:rsidRDefault="008D4713" w:rsidP="008D4713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BF3" w:rsidRDefault="008D4713" w:rsidP="00E53380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BF3">
        <w:rPr>
          <w:rFonts w:ascii="Times New Roman" w:hAnsi="Times New Roman" w:cs="Times New Roman"/>
          <w:b/>
          <w:bCs/>
          <w:sz w:val="24"/>
          <w:szCs w:val="24"/>
        </w:rPr>
        <w:t>§ 5</w:t>
      </w:r>
      <w:r>
        <w:rPr>
          <w:rFonts w:ascii="Times New Roman" w:hAnsi="Times New Roman" w:cs="Times New Roman"/>
          <w:bCs/>
          <w:sz w:val="24"/>
          <w:szCs w:val="24"/>
        </w:rPr>
        <w:t>. 1. Komisja</w:t>
      </w:r>
      <w:r w:rsidR="00573BF3">
        <w:rPr>
          <w:rFonts w:ascii="Times New Roman" w:hAnsi="Times New Roman" w:cs="Times New Roman"/>
          <w:bCs/>
          <w:sz w:val="24"/>
          <w:szCs w:val="24"/>
        </w:rPr>
        <w:t xml:space="preserve"> dokonując oceny i wyboru ofert pod względem merytorycznym:</w:t>
      </w:r>
    </w:p>
    <w:p w:rsidR="00573BF3" w:rsidRDefault="00573BF3" w:rsidP="00573BF3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BF3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sprawdza, czy oferent spełnia wszystkie merytoryczne warunki realizacji zadania, wynikające z wykazu, o którym mowa w § 3 ust. 3 regulaminu i ogłoszenia o konkursie,</w:t>
      </w:r>
    </w:p>
    <w:p w:rsidR="00573BF3" w:rsidRDefault="00573BF3" w:rsidP="00573BF3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ocenia możliwości zrealizowania zadania wychowania przedszkolnego przez </w:t>
      </w:r>
      <w:r w:rsidRPr="00254032">
        <w:rPr>
          <w:rFonts w:ascii="Times New Roman" w:hAnsi="Times New Roman" w:cs="Times New Roman"/>
          <w:bCs/>
          <w:sz w:val="24"/>
          <w:szCs w:val="24"/>
        </w:rPr>
        <w:t xml:space="preserve">podmiot </w:t>
      </w:r>
      <w:r>
        <w:rPr>
          <w:rFonts w:ascii="Times New Roman" w:hAnsi="Times New Roman" w:cs="Times New Roman"/>
          <w:bCs/>
          <w:sz w:val="24"/>
          <w:szCs w:val="24"/>
        </w:rPr>
        <w:t>zgłaszający ofertę,</w:t>
      </w:r>
    </w:p>
    <w:p w:rsidR="00573BF3" w:rsidRDefault="00573BF3" w:rsidP="00573BF3">
      <w:pPr>
        <w:widowControl w:val="0"/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ocenia kwalifikacj</w:t>
      </w:r>
      <w:r w:rsidR="005E6E0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zatrudnionych nauczycieli mających prowadzić nauczanie, wychowanie i opiekę,</w:t>
      </w:r>
    </w:p>
    <w:p w:rsidR="00A03F19" w:rsidRDefault="005E6E0C" w:rsidP="00E5338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Kryteria wyboru ofert, określone w ust. 1, uwzględnia się również w przypadku, gdy na realizację danego zadania wpłynęła jedna oferta.</w:t>
      </w:r>
    </w:p>
    <w:p w:rsidR="005E6E0C" w:rsidRDefault="005E6E0C" w:rsidP="00E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03F19">
        <w:rPr>
          <w:rFonts w:ascii="Times New Roman" w:hAnsi="Times New Roman" w:cs="Times New Roman"/>
          <w:bCs/>
          <w:sz w:val="24"/>
          <w:szCs w:val="24"/>
        </w:rPr>
        <w:t>Komisja ma prawo dokonania oględzin lokalu i poszczególnych pomiesz</w:t>
      </w:r>
      <w:r w:rsidR="005949DB">
        <w:rPr>
          <w:rFonts w:ascii="Times New Roman" w:hAnsi="Times New Roman" w:cs="Times New Roman"/>
          <w:bCs/>
          <w:sz w:val="24"/>
          <w:szCs w:val="24"/>
        </w:rPr>
        <w:t>czeń niepublicznych przedszkoli i</w:t>
      </w:r>
      <w:r w:rsidR="005949DB" w:rsidRPr="005949DB">
        <w:rPr>
          <w:rFonts w:ascii="Times New Roman" w:hAnsi="Times New Roman" w:cs="Times New Roman"/>
          <w:sz w:val="24"/>
          <w:szCs w:val="24"/>
        </w:rPr>
        <w:t xml:space="preserve"> </w:t>
      </w:r>
      <w:r w:rsidR="005949DB">
        <w:rPr>
          <w:rFonts w:ascii="Times New Roman" w:hAnsi="Times New Roman" w:cs="Times New Roman"/>
          <w:sz w:val="24"/>
          <w:szCs w:val="24"/>
        </w:rPr>
        <w:t>niepublicznych innych form wychowania przedszkolnego,</w:t>
      </w:r>
      <w:r w:rsidRPr="00A03F19">
        <w:rPr>
          <w:rFonts w:ascii="Times New Roman" w:hAnsi="Times New Roman" w:cs="Times New Roman"/>
          <w:bCs/>
          <w:sz w:val="24"/>
          <w:szCs w:val="24"/>
        </w:rPr>
        <w:t xml:space="preserve"> które złożyły ofertę w konkursie, w obecności osób prowadzących te niepubliczne przedszkola</w:t>
      </w:r>
      <w:r w:rsidR="005949DB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5949DB">
        <w:rPr>
          <w:rFonts w:ascii="Times New Roman" w:hAnsi="Times New Roman" w:cs="Times New Roman"/>
          <w:sz w:val="24"/>
          <w:szCs w:val="24"/>
        </w:rPr>
        <w:t>niepubliczne inne formy wychowania przedszkolnego</w:t>
      </w:r>
      <w:r w:rsidRPr="00A03F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Z oględzin spisuje się protokół, załączany do</w:t>
      </w:r>
      <w:r w:rsidR="002700F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protokołu z rozpatrzenia ofert.</w:t>
      </w:r>
    </w:p>
    <w:p w:rsidR="00EF611E" w:rsidRDefault="00EF611E" w:rsidP="00E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Każdy członek komisji konkursowej dokonuje oceny oferty przyznając punkty </w:t>
      </w:r>
      <w:r w:rsidR="00CD53A1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sz w:val="24"/>
          <w:szCs w:val="24"/>
        </w:rPr>
        <w:t>w skali od 1 do 3 za poszczególne kryteria określone w § 5 ust. 1.</w:t>
      </w:r>
    </w:p>
    <w:p w:rsidR="002700F6" w:rsidRDefault="00EF611E" w:rsidP="00E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Liczbę punktów uzyskanych przez każdą ofertę, stanowi suma punktów przyznawanych przez wszystkich członków komisji konkursowej.</w:t>
      </w:r>
    </w:p>
    <w:p w:rsidR="005E6E0C" w:rsidRDefault="005E6E0C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E0C" w:rsidRDefault="005E6E0C" w:rsidP="00E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0F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F3E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00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Z posiedzenia komisji sporządza się protokół, który podpisują obecni </w:t>
      </w:r>
      <w:r w:rsidR="00CD53A1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>na posiedzeniu członkowie.</w:t>
      </w:r>
    </w:p>
    <w:p w:rsidR="005E6E0C" w:rsidRDefault="005E6E0C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Protokół zawiera w szczególności:</w:t>
      </w:r>
    </w:p>
    <w:p w:rsidR="005E6E0C" w:rsidRDefault="005E6E0C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datę konkursu i terminy posiedzeń komisji,</w:t>
      </w:r>
    </w:p>
    <w:p w:rsidR="005E6E0C" w:rsidRDefault="003F3E7F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E6E0C">
        <w:rPr>
          <w:rFonts w:ascii="Times New Roman" w:hAnsi="Times New Roman" w:cs="Times New Roman"/>
          <w:bCs/>
          <w:sz w:val="24"/>
          <w:szCs w:val="24"/>
        </w:rPr>
        <w:t xml:space="preserve">) nazwy </w:t>
      </w:r>
      <w:r w:rsidR="00254032">
        <w:rPr>
          <w:rFonts w:ascii="Times New Roman" w:hAnsi="Times New Roman" w:cs="Times New Roman"/>
          <w:bCs/>
          <w:sz w:val="24"/>
          <w:szCs w:val="24"/>
        </w:rPr>
        <w:t>podmiotów</w:t>
      </w:r>
      <w:r w:rsidR="00FD62BD">
        <w:rPr>
          <w:rFonts w:ascii="Times New Roman" w:hAnsi="Times New Roman" w:cs="Times New Roman"/>
          <w:bCs/>
          <w:sz w:val="24"/>
          <w:szCs w:val="24"/>
        </w:rPr>
        <w:t xml:space="preserve"> prowadzących niepubliczne </w:t>
      </w:r>
      <w:r w:rsidR="005E6E0C">
        <w:rPr>
          <w:rFonts w:ascii="Times New Roman" w:hAnsi="Times New Roman" w:cs="Times New Roman"/>
          <w:bCs/>
          <w:sz w:val="24"/>
          <w:szCs w:val="24"/>
        </w:rPr>
        <w:t>przedszkola</w:t>
      </w:r>
      <w:r w:rsidR="005949DB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5949DB">
        <w:rPr>
          <w:rFonts w:ascii="Times New Roman" w:hAnsi="Times New Roman" w:cs="Times New Roman"/>
          <w:sz w:val="24"/>
          <w:szCs w:val="24"/>
        </w:rPr>
        <w:t>niepubliczne inne formy wychowania przedszkolnego</w:t>
      </w:r>
      <w:r w:rsidR="005E6E0C">
        <w:rPr>
          <w:rFonts w:ascii="Times New Roman" w:hAnsi="Times New Roman" w:cs="Times New Roman"/>
          <w:bCs/>
          <w:sz w:val="24"/>
          <w:szCs w:val="24"/>
        </w:rPr>
        <w:t>, które złożyły ofertę w konkursie,</w:t>
      </w:r>
    </w:p>
    <w:p w:rsidR="005E6E0C" w:rsidRDefault="003F3E7F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5E6E0C">
        <w:rPr>
          <w:rFonts w:ascii="Times New Roman" w:hAnsi="Times New Roman" w:cs="Times New Roman"/>
          <w:bCs/>
          <w:sz w:val="24"/>
          <w:szCs w:val="24"/>
        </w:rPr>
        <w:t xml:space="preserve">) nazwy </w:t>
      </w:r>
      <w:r w:rsidR="00254032">
        <w:rPr>
          <w:rFonts w:ascii="Times New Roman" w:hAnsi="Times New Roman" w:cs="Times New Roman"/>
          <w:bCs/>
          <w:sz w:val="24"/>
          <w:szCs w:val="24"/>
        </w:rPr>
        <w:t>podmiotów</w:t>
      </w:r>
      <w:r w:rsidR="00FD62BD">
        <w:rPr>
          <w:rFonts w:ascii="Times New Roman" w:hAnsi="Times New Roman" w:cs="Times New Roman"/>
          <w:bCs/>
          <w:sz w:val="24"/>
          <w:szCs w:val="24"/>
        </w:rPr>
        <w:t xml:space="preserve"> prowadzących niepubliczne przedszkola</w:t>
      </w:r>
      <w:r w:rsidR="005949DB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5949DB">
        <w:rPr>
          <w:rFonts w:ascii="Times New Roman" w:hAnsi="Times New Roman" w:cs="Times New Roman"/>
          <w:sz w:val="24"/>
          <w:szCs w:val="24"/>
        </w:rPr>
        <w:t>niepubliczne inne formy wychowania przedszkolnego</w:t>
      </w:r>
      <w:r w:rsidR="005E6E0C">
        <w:rPr>
          <w:rFonts w:ascii="Times New Roman" w:hAnsi="Times New Roman" w:cs="Times New Roman"/>
          <w:bCs/>
          <w:sz w:val="24"/>
          <w:szCs w:val="24"/>
        </w:rPr>
        <w:t>, których oferty nie były rozpatrywane z podaniem przyczyn nierozpatrzenia,</w:t>
      </w:r>
    </w:p>
    <w:p w:rsidR="005E6E0C" w:rsidRDefault="003F3E7F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5E6E0C">
        <w:rPr>
          <w:rFonts w:ascii="Times New Roman" w:hAnsi="Times New Roman" w:cs="Times New Roman"/>
          <w:bCs/>
          <w:sz w:val="24"/>
          <w:szCs w:val="24"/>
        </w:rPr>
        <w:t xml:space="preserve">) łączną liczbę </w:t>
      </w:r>
      <w:r w:rsidR="006D071F">
        <w:rPr>
          <w:rFonts w:ascii="Times New Roman" w:hAnsi="Times New Roman" w:cs="Times New Roman"/>
          <w:bCs/>
          <w:sz w:val="24"/>
          <w:szCs w:val="24"/>
        </w:rPr>
        <w:t xml:space="preserve">punktów przyznanych poszczególnym </w:t>
      </w:r>
      <w:r w:rsidR="006D071F" w:rsidRPr="00254032">
        <w:rPr>
          <w:rFonts w:ascii="Times New Roman" w:hAnsi="Times New Roman" w:cs="Times New Roman"/>
          <w:bCs/>
          <w:sz w:val="24"/>
          <w:szCs w:val="24"/>
        </w:rPr>
        <w:t>podmiotom</w:t>
      </w:r>
      <w:r w:rsidR="005949DB" w:rsidRPr="00254032">
        <w:rPr>
          <w:rFonts w:ascii="Times New Roman" w:hAnsi="Times New Roman" w:cs="Times New Roman"/>
          <w:bCs/>
          <w:sz w:val="24"/>
          <w:szCs w:val="24"/>
        </w:rPr>
        <w:t>.</w:t>
      </w:r>
    </w:p>
    <w:p w:rsidR="006D071F" w:rsidRDefault="003F3E7F" w:rsidP="00E533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D071F">
        <w:rPr>
          <w:rFonts w:ascii="Times New Roman" w:hAnsi="Times New Roman" w:cs="Times New Roman"/>
          <w:bCs/>
          <w:sz w:val="24"/>
          <w:szCs w:val="24"/>
        </w:rPr>
        <w:t xml:space="preserve">) propozycję </w:t>
      </w:r>
      <w:r w:rsidR="006D071F" w:rsidRPr="00254032">
        <w:rPr>
          <w:rFonts w:ascii="Times New Roman" w:hAnsi="Times New Roman" w:cs="Times New Roman"/>
          <w:bCs/>
          <w:sz w:val="24"/>
          <w:szCs w:val="24"/>
        </w:rPr>
        <w:t>podmiotów</w:t>
      </w:r>
      <w:r w:rsidR="00FD62BD" w:rsidRPr="00FD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80" w:rsidRPr="00E53380">
        <w:rPr>
          <w:rFonts w:ascii="Times New Roman" w:hAnsi="Times New Roman" w:cs="Times New Roman"/>
          <w:bCs/>
          <w:sz w:val="24"/>
          <w:szCs w:val="24"/>
        </w:rPr>
        <w:t>na realizację zadania publicznego z zakresu wychowania</w:t>
      </w:r>
      <w:r w:rsidR="006D071F">
        <w:rPr>
          <w:rFonts w:ascii="Times New Roman" w:hAnsi="Times New Roman" w:cs="Times New Roman"/>
          <w:bCs/>
          <w:sz w:val="24"/>
          <w:szCs w:val="24"/>
        </w:rPr>
        <w:t xml:space="preserve"> przedszkolnego, na</w:t>
      </w:r>
      <w:r w:rsidR="002700F6">
        <w:rPr>
          <w:rFonts w:ascii="Times New Roman" w:hAnsi="Times New Roman" w:cs="Times New Roman"/>
          <w:bCs/>
          <w:sz w:val="24"/>
          <w:szCs w:val="24"/>
        </w:rPr>
        <w:t> </w:t>
      </w:r>
      <w:r w:rsidR="006D071F">
        <w:rPr>
          <w:rFonts w:ascii="Times New Roman" w:hAnsi="Times New Roman" w:cs="Times New Roman"/>
          <w:bCs/>
          <w:sz w:val="24"/>
          <w:szCs w:val="24"/>
        </w:rPr>
        <w:t>warunkach określonych w art. 90 us</w:t>
      </w:r>
      <w:r w:rsidR="00E53380">
        <w:rPr>
          <w:rFonts w:ascii="Times New Roman" w:hAnsi="Times New Roman" w:cs="Times New Roman"/>
          <w:bCs/>
          <w:sz w:val="24"/>
          <w:szCs w:val="24"/>
        </w:rPr>
        <w:t xml:space="preserve">t. 1b </w:t>
      </w:r>
      <w:r w:rsidR="00FA7F87">
        <w:rPr>
          <w:rFonts w:ascii="Times New Roman" w:hAnsi="Times New Roman" w:cs="Times New Roman"/>
          <w:bCs/>
          <w:sz w:val="24"/>
          <w:szCs w:val="24"/>
        </w:rPr>
        <w:t xml:space="preserve">i 1c </w:t>
      </w:r>
      <w:r w:rsidR="00E53380">
        <w:rPr>
          <w:rFonts w:ascii="Times New Roman" w:hAnsi="Times New Roman" w:cs="Times New Roman"/>
          <w:bCs/>
          <w:sz w:val="24"/>
          <w:szCs w:val="24"/>
        </w:rPr>
        <w:t>ustawy o systemie oświaty.</w:t>
      </w:r>
    </w:p>
    <w:p w:rsidR="00E53380" w:rsidRDefault="00E53380" w:rsidP="00E533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71F" w:rsidRPr="0024130C" w:rsidRDefault="006D071F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0F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F3E7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700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="002700F6">
        <w:rPr>
          <w:rFonts w:ascii="Times New Roman" w:hAnsi="Times New Roman" w:cs="Times New Roman"/>
          <w:bCs/>
          <w:sz w:val="24"/>
          <w:szCs w:val="24"/>
        </w:rPr>
        <w:t>Przewodniczący komisji przekazuje niezwłocznie protokół komisji wraz z dokumentacją konkursu Burmistrzowi Konstantynowa Łódzkiego</w:t>
      </w:r>
      <w:r w:rsidR="00C006AD">
        <w:rPr>
          <w:rFonts w:ascii="Times New Roman" w:hAnsi="Times New Roman" w:cs="Times New Roman"/>
          <w:bCs/>
          <w:sz w:val="24"/>
          <w:szCs w:val="24"/>
        </w:rPr>
        <w:t>.</w:t>
      </w:r>
    </w:p>
    <w:p w:rsidR="00CD436D" w:rsidRDefault="00A50371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37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Wynik konkursu podlega zatwierdzeniu przez Burmistrza Konstantynowa Łódzkiego. </w:t>
      </w:r>
    </w:p>
    <w:p w:rsidR="00A50371" w:rsidRPr="00A50371" w:rsidRDefault="00CD436D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50371">
        <w:rPr>
          <w:rFonts w:ascii="Times New Roman" w:hAnsi="Times New Roman" w:cs="Times New Roman"/>
          <w:bCs/>
          <w:sz w:val="24"/>
          <w:szCs w:val="24"/>
        </w:rPr>
        <w:t>Od decyzji Burmistrz nie przysługuje odwołanie.</w:t>
      </w:r>
    </w:p>
    <w:p w:rsidR="002700F6" w:rsidRDefault="00C006AD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700F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C31BE">
        <w:rPr>
          <w:rFonts w:ascii="Times New Roman" w:hAnsi="Times New Roman" w:cs="Times New Roman"/>
          <w:bCs/>
          <w:sz w:val="24"/>
          <w:szCs w:val="24"/>
        </w:rPr>
        <w:t>Burmistrz niezwłocznie po podjęciu decyzji, pisemnie zawiadamia oferentów oraz podaje do publicznej wiadomości informację o zakończeniu konkursu i jego wyniku.</w:t>
      </w:r>
    </w:p>
    <w:p w:rsidR="002700F6" w:rsidRDefault="002700F6" w:rsidP="005E6E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E07" w:rsidRDefault="003D4E07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E07" w:rsidRDefault="003D4E07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1314" w:rsidRDefault="00C006AD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  <w:r w:rsidR="002700F6" w:rsidRPr="00270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0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314" w:rsidRPr="00076A87">
        <w:rPr>
          <w:rFonts w:ascii="Times New Roman" w:hAnsi="Times New Roman" w:cs="Times New Roman"/>
          <w:sz w:val="24"/>
          <w:szCs w:val="24"/>
        </w:rPr>
        <w:t>Wykonanie uchwały powierza Burmistrzowi Konstantynowa Łódzkiego.</w:t>
      </w:r>
      <w:r w:rsidR="00FE1314" w:rsidRPr="00076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4032" w:rsidRDefault="00254032" w:rsidP="002413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A06" w:rsidRDefault="002700F6" w:rsidP="00254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006A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583A" w:rsidRPr="00FC583A">
        <w:rPr>
          <w:rFonts w:ascii="Times New Roman" w:hAnsi="Times New Roman" w:cs="Times New Roman"/>
          <w:color w:val="000000"/>
          <w:sz w:val="24"/>
          <w:shd w:val="clear" w:color="auto" w:fill="FFFFFF"/>
        </w:rPr>
        <w:t>Uchwała podlega publikacji w Dzienniku Urzędowym Województwa Łódzkiego</w:t>
      </w:r>
      <w:r w:rsidR="00FC58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            </w:t>
      </w:r>
      <w:r w:rsidR="00FC583A" w:rsidRPr="00FC583A">
        <w:rPr>
          <w:rFonts w:ascii="Times New Roman" w:hAnsi="Times New Roman" w:cs="Times New Roman"/>
          <w:sz w:val="24"/>
        </w:rPr>
        <w:t xml:space="preserve"> i wchodzi w życie po upływie 14 dni od dnia ogłoszenia.</w:t>
      </w: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4E07" w:rsidRDefault="003D4E07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54032" w:rsidRDefault="00254032" w:rsidP="0025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54032">
        <w:rPr>
          <w:rFonts w:ascii="Times New Roman" w:hAnsi="Times New Roman" w:cs="Times New Roman"/>
          <w:b/>
          <w:sz w:val="24"/>
        </w:rPr>
        <w:t>Uzasadnienie</w:t>
      </w:r>
    </w:p>
    <w:p w:rsidR="00254032" w:rsidRDefault="00254032" w:rsidP="00254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4032" w:rsidRDefault="00254032" w:rsidP="002540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4032" w:rsidRPr="00254032" w:rsidRDefault="00254032" w:rsidP="00B66F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54032">
        <w:rPr>
          <w:rFonts w:ascii="Times New Roman" w:hAnsi="Times New Roman" w:cs="Times New Roman"/>
          <w:sz w:val="24"/>
        </w:rPr>
        <w:t>Podjęcie powyższej uchwały poprzedza procedurę związaną z ogłoszeniem konkursu</w:t>
      </w:r>
      <w:r>
        <w:rPr>
          <w:rFonts w:ascii="Times New Roman" w:hAnsi="Times New Roman" w:cs="Times New Roman"/>
          <w:sz w:val="24"/>
        </w:rPr>
        <w:t xml:space="preserve">                      zgodnie </w:t>
      </w:r>
      <w:r w:rsidRPr="00A52F20">
        <w:rPr>
          <w:rFonts w:ascii="Times New Roman" w:hAnsi="Times New Roman" w:cs="Times New Roman"/>
          <w:sz w:val="24"/>
          <w:szCs w:val="24"/>
        </w:rPr>
        <w:t>z art. 90 ust. 1d, 1f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2F20">
        <w:rPr>
          <w:rFonts w:ascii="Times New Roman" w:hAnsi="Times New Roman" w:cs="Times New Roman"/>
          <w:sz w:val="24"/>
          <w:szCs w:val="24"/>
        </w:rPr>
        <w:t xml:space="preserve"> 1g </w:t>
      </w:r>
      <w:r>
        <w:rPr>
          <w:rFonts w:ascii="Times New Roman" w:hAnsi="Times New Roman" w:cs="Times New Roman"/>
          <w:sz w:val="24"/>
          <w:szCs w:val="24"/>
        </w:rPr>
        <w:t xml:space="preserve">i 1h </w:t>
      </w:r>
      <w:r w:rsidRPr="00A52F20">
        <w:rPr>
          <w:rFonts w:ascii="Times New Roman" w:hAnsi="Times New Roman" w:cs="Times New Roman"/>
          <w:sz w:val="24"/>
          <w:szCs w:val="24"/>
        </w:rPr>
        <w:t>ustawy z dnia 7 wrze</w:t>
      </w:r>
      <w:r w:rsidR="00B66FF3">
        <w:rPr>
          <w:rFonts w:ascii="Times New Roman" w:hAnsi="Times New Roman" w:cs="Times New Roman"/>
          <w:sz w:val="24"/>
          <w:szCs w:val="24"/>
        </w:rPr>
        <w:t>śnia 1991 r. o systemie oświaty.</w:t>
      </w:r>
    </w:p>
    <w:p w:rsidR="00254032" w:rsidRPr="00254032" w:rsidRDefault="00B66FF3" w:rsidP="00B66F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90 ust. 1f r</w:t>
      </w:r>
      <w:r w:rsidR="00254032" w:rsidRPr="00254032">
        <w:rPr>
          <w:rFonts w:ascii="Times New Roman" w:eastAsia="Times New Roman" w:hAnsi="Times New Roman" w:cs="Times New Roman"/>
          <w:sz w:val="24"/>
          <w:szCs w:val="24"/>
        </w:rPr>
        <w:t>egulamin otwartego konkursu ofert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032" w:rsidRPr="00254032">
        <w:rPr>
          <w:rFonts w:ascii="Times New Roman" w:eastAsia="Times New Roman" w:hAnsi="Times New Roman" w:cs="Times New Roman"/>
          <w:sz w:val="24"/>
          <w:szCs w:val="24"/>
        </w:rPr>
        <w:t>oraz kryteria wyboru ofert określa rada gminy w drodze uchwały, uwzględniając konieczność zapewnienia jak najlepszych warunków realizacji wychowania przedszkolnego.</w:t>
      </w:r>
    </w:p>
    <w:p w:rsidR="00B66FF3" w:rsidRPr="00076A87" w:rsidRDefault="00B66FF3" w:rsidP="00B66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miejsc dla dzieci w wieku przedszkolnym zostanie przeprowadzona procedura ogłoszenia otwartego konkursu ofert dla </w:t>
      </w:r>
      <w:r w:rsidR="00FD7847">
        <w:rPr>
          <w:rFonts w:ascii="Times New Roman" w:hAnsi="Times New Roman" w:cs="Times New Roman"/>
          <w:sz w:val="24"/>
          <w:szCs w:val="24"/>
        </w:rPr>
        <w:t xml:space="preserve">niepublicznych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przedszkoli </w:t>
      </w:r>
      <w:r w:rsidR="00FD78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="00137B2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137B27">
        <w:rPr>
          <w:rFonts w:ascii="Times New Roman" w:hAnsi="Times New Roman" w:cs="Times New Roman"/>
          <w:sz w:val="24"/>
          <w:szCs w:val="24"/>
        </w:rPr>
        <w:t xml:space="preserve"> </w:t>
      </w:r>
      <w:r w:rsidR="00FD7847">
        <w:rPr>
          <w:rFonts w:ascii="Times New Roman" w:hAnsi="Times New Roman" w:cs="Times New Roman"/>
          <w:sz w:val="24"/>
          <w:szCs w:val="24"/>
        </w:rPr>
        <w:t xml:space="preserve">niepublicznych </w:t>
      </w:r>
      <w:r w:rsidR="00137B27">
        <w:rPr>
          <w:rFonts w:ascii="Times New Roman" w:hAnsi="Times New Roman" w:cs="Times New Roman"/>
          <w:sz w:val="24"/>
          <w:szCs w:val="24"/>
        </w:rPr>
        <w:t xml:space="preserve">innych form wychowania przedszkolnego </w:t>
      </w:r>
      <w:r>
        <w:rPr>
          <w:rFonts w:ascii="Times New Roman" w:hAnsi="Times New Roman" w:cs="Times New Roman"/>
          <w:sz w:val="24"/>
          <w:szCs w:val="24"/>
        </w:rPr>
        <w:t>na realizację zadania wychowania przedszkolnego.</w:t>
      </w:r>
    </w:p>
    <w:sectPr w:rsidR="00B66FF3" w:rsidRPr="00076A87" w:rsidSect="00254032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5F60554C"/>
    <w:lvl w:ilvl="0" w:tplc="9D8ECFA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305E">
      <w:start w:val="2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000054DE"/>
    <w:lvl w:ilvl="0" w:tplc="000039B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§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DF1"/>
    <w:multiLevelType w:val="hybridMultilevel"/>
    <w:tmpl w:val="00005AF1"/>
    <w:lvl w:ilvl="0" w:tplc="000041B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2AE"/>
    <w:multiLevelType w:val="hybridMultilevel"/>
    <w:tmpl w:val="00006952"/>
    <w:lvl w:ilvl="0" w:tplc="00005F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2AD57F2"/>
    <w:multiLevelType w:val="hybridMultilevel"/>
    <w:tmpl w:val="706EB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02A00"/>
    <w:multiLevelType w:val="hybridMultilevel"/>
    <w:tmpl w:val="048CE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84CC9"/>
    <w:multiLevelType w:val="hybridMultilevel"/>
    <w:tmpl w:val="ED962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C048E4"/>
    <w:multiLevelType w:val="hybridMultilevel"/>
    <w:tmpl w:val="24F2B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E0B7A"/>
    <w:multiLevelType w:val="hybridMultilevel"/>
    <w:tmpl w:val="1F264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EA52B7"/>
    <w:multiLevelType w:val="hybridMultilevel"/>
    <w:tmpl w:val="7C96E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46EB0"/>
    <w:multiLevelType w:val="hybridMultilevel"/>
    <w:tmpl w:val="54B4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1585D"/>
    <w:multiLevelType w:val="hybridMultilevel"/>
    <w:tmpl w:val="71543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4131F9"/>
    <w:multiLevelType w:val="hybridMultilevel"/>
    <w:tmpl w:val="918C3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86FD2"/>
    <w:multiLevelType w:val="hybridMultilevel"/>
    <w:tmpl w:val="44084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E226AE"/>
    <w:multiLevelType w:val="hybridMultilevel"/>
    <w:tmpl w:val="24A29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D7D3C"/>
    <w:multiLevelType w:val="hybridMultilevel"/>
    <w:tmpl w:val="9BC09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D315A"/>
    <w:multiLevelType w:val="hybridMultilevel"/>
    <w:tmpl w:val="1506E5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75F7A"/>
    <w:multiLevelType w:val="hybridMultilevel"/>
    <w:tmpl w:val="16A4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45045"/>
    <w:multiLevelType w:val="hybridMultilevel"/>
    <w:tmpl w:val="4648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5357D"/>
    <w:multiLevelType w:val="hybridMultilevel"/>
    <w:tmpl w:val="5E9C1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D2C0D"/>
    <w:multiLevelType w:val="hybridMultilevel"/>
    <w:tmpl w:val="8A822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057DC"/>
    <w:multiLevelType w:val="hybridMultilevel"/>
    <w:tmpl w:val="0DBA00B4"/>
    <w:lvl w:ilvl="0" w:tplc="10E2214E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7">
    <w:nsid w:val="47195B18"/>
    <w:multiLevelType w:val="hybridMultilevel"/>
    <w:tmpl w:val="FD148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C1F30"/>
    <w:multiLevelType w:val="hybridMultilevel"/>
    <w:tmpl w:val="4CC0F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345C6"/>
    <w:multiLevelType w:val="hybridMultilevel"/>
    <w:tmpl w:val="09183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4C294A"/>
    <w:multiLevelType w:val="hybridMultilevel"/>
    <w:tmpl w:val="BF105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B677C"/>
    <w:multiLevelType w:val="hybridMultilevel"/>
    <w:tmpl w:val="D4960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196E"/>
    <w:multiLevelType w:val="hybridMultilevel"/>
    <w:tmpl w:val="90D243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07BA3"/>
    <w:multiLevelType w:val="hybridMultilevel"/>
    <w:tmpl w:val="71543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875B9"/>
    <w:multiLevelType w:val="hybridMultilevel"/>
    <w:tmpl w:val="375295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65B4BC8"/>
    <w:multiLevelType w:val="hybridMultilevel"/>
    <w:tmpl w:val="11D8C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B7793"/>
    <w:multiLevelType w:val="hybridMultilevel"/>
    <w:tmpl w:val="F43AE95C"/>
    <w:lvl w:ilvl="0" w:tplc="2E5005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20"/>
  </w:num>
  <w:num w:numId="11">
    <w:abstractNumId w:val="26"/>
  </w:num>
  <w:num w:numId="12">
    <w:abstractNumId w:val="30"/>
  </w:num>
  <w:num w:numId="13">
    <w:abstractNumId w:val="35"/>
  </w:num>
  <w:num w:numId="14">
    <w:abstractNumId w:val="24"/>
  </w:num>
  <w:num w:numId="15">
    <w:abstractNumId w:val="9"/>
  </w:num>
  <w:num w:numId="16">
    <w:abstractNumId w:val="27"/>
  </w:num>
  <w:num w:numId="17">
    <w:abstractNumId w:val="11"/>
  </w:num>
  <w:num w:numId="18">
    <w:abstractNumId w:val="34"/>
  </w:num>
  <w:num w:numId="19">
    <w:abstractNumId w:val="15"/>
  </w:num>
  <w:num w:numId="20">
    <w:abstractNumId w:val="18"/>
  </w:num>
  <w:num w:numId="21">
    <w:abstractNumId w:val="29"/>
  </w:num>
  <w:num w:numId="22">
    <w:abstractNumId w:val="22"/>
  </w:num>
  <w:num w:numId="23">
    <w:abstractNumId w:val="21"/>
  </w:num>
  <w:num w:numId="24">
    <w:abstractNumId w:val="36"/>
  </w:num>
  <w:num w:numId="25">
    <w:abstractNumId w:val="32"/>
  </w:num>
  <w:num w:numId="26">
    <w:abstractNumId w:val="10"/>
  </w:num>
  <w:num w:numId="27">
    <w:abstractNumId w:val="28"/>
  </w:num>
  <w:num w:numId="28">
    <w:abstractNumId w:val="13"/>
  </w:num>
  <w:num w:numId="29">
    <w:abstractNumId w:val="25"/>
  </w:num>
  <w:num w:numId="30">
    <w:abstractNumId w:val="17"/>
  </w:num>
  <w:num w:numId="31">
    <w:abstractNumId w:val="16"/>
  </w:num>
  <w:num w:numId="32">
    <w:abstractNumId w:val="31"/>
  </w:num>
  <w:num w:numId="33">
    <w:abstractNumId w:val="12"/>
  </w:num>
  <w:num w:numId="34">
    <w:abstractNumId w:val="33"/>
  </w:num>
  <w:num w:numId="35">
    <w:abstractNumId w:val="14"/>
  </w:num>
  <w:num w:numId="36">
    <w:abstractNumId w:val="1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0F"/>
    <w:rsid w:val="00076A87"/>
    <w:rsid w:val="00083819"/>
    <w:rsid w:val="000921C0"/>
    <w:rsid w:val="00097B1D"/>
    <w:rsid w:val="00137B27"/>
    <w:rsid w:val="00144300"/>
    <w:rsid w:val="0018605B"/>
    <w:rsid w:val="001A22DB"/>
    <w:rsid w:val="00231C94"/>
    <w:rsid w:val="0024130C"/>
    <w:rsid w:val="00247173"/>
    <w:rsid w:val="002509F3"/>
    <w:rsid w:val="00254032"/>
    <w:rsid w:val="002700F6"/>
    <w:rsid w:val="002C31BE"/>
    <w:rsid w:val="00374C0D"/>
    <w:rsid w:val="003D4E07"/>
    <w:rsid w:val="003F3E7F"/>
    <w:rsid w:val="004855F7"/>
    <w:rsid w:val="00497686"/>
    <w:rsid w:val="004E3EB4"/>
    <w:rsid w:val="00513DAE"/>
    <w:rsid w:val="00550B3B"/>
    <w:rsid w:val="00573BF3"/>
    <w:rsid w:val="00590193"/>
    <w:rsid w:val="00593A12"/>
    <w:rsid w:val="005949DB"/>
    <w:rsid w:val="005A33D7"/>
    <w:rsid w:val="005D5E8D"/>
    <w:rsid w:val="005E6E0C"/>
    <w:rsid w:val="00612F52"/>
    <w:rsid w:val="00665F7A"/>
    <w:rsid w:val="006836EB"/>
    <w:rsid w:val="006D071F"/>
    <w:rsid w:val="006D6601"/>
    <w:rsid w:val="006E1085"/>
    <w:rsid w:val="006E3641"/>
    <w:rsid w:val="007D15C7"/>
    <w:rsid w:val="00806AFB"/>
    <w:rsid w:val="008847F7"/>
    <w:rsid w:val="00892262"/>
    <w:rsid w:val="008D4713"/>
    <w:rsid w:val="008D7D54"/>
    <w:rsid w:val="009261AE"/>
    <w:rsid w:val="009C2DF8"/>
    <w:rsid w:val="009D7814"/>
    <w:rsid w:val="00A03F19"/>
    <w:rsid w:val="00A1355E"/>
    <w:rsid w:val="00A50371"/>
    <w:rsid w:val="00A52F20"/>
    <w:rsid w:val="00A60BC6"/>
    <w:rsid w:val="00A9131A"/>
    <w:rsid w:val="00AA713E"/>
    <w:rsid w:val="00AB59BB"/>
    <w:rsid w:val="00B30B08"/>
    <w:rsid w:val="00B33A06"/>
    <w:rsid w:val="00B54B9E"/>
    <w:rsid w:val="00B57E74"/>
    <w:rsid w:val="00B66FF3"/>
    <w:rsid w:val="00B85EF9"/>
    <w:rsid w:val="00B97603"/>
    <w:rsid w:val="00BB0A61"/>
    <w:rsid w:val="00BC60C2"/>
    <w:rsid w:val="00C006AD"/>
    <w:rsid w:val="00C36212"/>
    <w:rsid w:val="00C506E9"/>
    <w:rsid w:val="00C95644"/>
    <w:rsid w:val="00CC6938"/>
    <w:rsid w:val="00CD436D"/>
    <w:rsid w:val="00CD53A1"/>
    <w:rsid w:val="00D37007"/>
    <w:rsid w:val="00D4020B"/>
    <w:rsid w:val="00D47421"/>
    <w:rsid w:val="00D67CCE"/>
    <w:rsid w:val="00E134D3"/>
    <w:rsid w:val="00E41D88"/>
    <w:rsid w:val="00E53380"/>
    <w:rsid w:val="00E54D11"/>
    <w:rsid w:val="00E60A46"/>
    <w:rsid w:val="00EA2363"/>
    <w:rsid w:val="00EB014E"/>
    <w:rsid w:val="00EB7E0F"/>
    <w:rsid w:val="00EC1784"/>
    <w:rsid w:val="00EC6F41"/>
    <w:rsid w:val="00EF611E"/>
    <w:rsid w:val="00F2337D"/>
    <w:rsid w:val="00F53E5C"/>
    <w:rsid w:val="00F64952"/>
    <w:rsid w:val="00F745AA"/>
    <w:rsid w:val="00F74EF9"/>
    <w:rsid w:val="00FA7F87"/>
    <w:rsid w:val="00FC583A"/>
    <w:rsid w:val="00FD62BD"/>
    <w:rsid w:val="00FD7847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31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5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F2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B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B1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B1D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31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5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F2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B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B1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B1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4B13-7009-4D65-8153-45E61216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Krawczonek</dc:creator>
  <cp:lastModifiedBy>Agata Walczak</cp:lastModifiedBy>
  <cp:revision>14</cp:revision>
  <cp:lastPrinted>2016-03-08T13:40:00Z</cp:lastPrinted>
  <dcterms:created xsi:type="dcterms:W3CDTF">2016-02-23T13:42:00Z</dcterms:created>
  <dcterms:modified xsi:type="dcterms:W3CDTF">2016-03-08T13:40:00Z</dcterms:modified>
</cp:coreProperties>
</file>