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79" w:rsidRDefault="00F77579" w:rsidP="00F77579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2017-05-17              </w:t>
      </w:r>
    </w:p>
    <w:p w:rsidR="00F77579" w:rsidRPr="0055561C" w:rsidRDefault="00F77579" w:rsidP="00F77579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SPOŁECZNEJ</w:t>
      </w:r>
    </w:p>
    <w:p w:rsidR="00F77579" w:rsidRPr="00A42A0F" w:rsidRDefault="00F77579" w:rsidP="00F77579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BRM.0012-4/5.5.20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7</w:t>
      </w:r>
    </w:p>
    <w:p w:rsidR="00F77579" w:rsidRDefault="00F77579" w:rsidP="00F77579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F77579" w:rsidRPr="00A42A0F" w:rsidRDefault="00F77579" w:rsidP="00F77579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Pr="00A42A0F">
        <w:rPr>
          <w:b w:val="0"/>
        </w:rPr>
        <w:t>...............................................................................</w:t>
      </w:r>
    </w:p>
    <w:p w:rsidR="00F77579" w:rsidRDefault="00F77579" w:rsidP="00F77579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</w:t>
      </w:r>
    </w:p>
    <w:p w:rsidR="00F77579" w:rsidRDefault="00F77579" w:rsidP="00F77579">
      <w:pPr>
        <w:ind w:firstLine="4253"/>
        <w:rPr>
          <w:sz w:val="22"/>
        </w:rPr>
      </w:pPr>
      <w:r>
        <w:rPr>
          <w:sz w:val="22"/>
        </w:rPr>
        <w:t>...............................................................................</w:t>
      </w:r>
    </w:p>
    <w:p w:rsidR="00F77579" w:rsidRDefault="00F77579" w:rsidP="00F7757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F77579" w:rsidRDefault="00F77579" w:rsidP="00F77579">
      <w:pPr>
        <w:rPr>
          <w:sz w:val="22"/>
        </w:rPr>
      </w:pPr>
    </w:p>
    <w:p w:rsidR="00F77579" w:rsidRPr="00BF286E" w:rsidRDefault="00F77579" w:rsidP="00F77579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23 maja 2017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wtorek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F77579" w:rsidRDefault="00F77579" w:rsidP="00F7757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C0A15">
        <w:rPr>
          <w:sz w:val="22"/>
          <w:szCs w:val="22"/>
        </w:rPr>
        <w:t>otwarcie posiedzenia, przyjęcie porządku obrad, przyjęcie protokołu z poprzedniego posiedzenia Komisji;</w:t>
      </w:r>
    </w:p>
    <w:p w:rsidR="00F77579" w:rsidRDefault="00F77579" w:rsidP="00F7757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projektów uchwał w sprawie:</w:t>
      </w:r>
    </w:p>
    <w:p w:rsidR="00F77579" w:rsidRDefault="00F77579" w:rsidP="00F77579">
      <w:pPr>
        <w:numPr>
          <w:ilvl w:val="0"/>
          <w:numId w:val="3"/>
        </w:numPr>
        <w:jc w:val="both"/>
        <w:rPr>
          <w:sz w:val="22"/>
          <w:szCs w:val="22"/>
        </w:rPr>
      </w:pPr>
      <w:r w:rsidRPr="004F2EB2">
        <w:rPr>
          <w:sz w:val="22"/>
          <w:szCs w:val="22"/>
        </w:rPr>
        <w:t>założenia Przedszkola nr 3 w Konstantynowie Łódzkim</w:t>
      </w:r>
      <w:r>
        <w:rPr>
          <w:sz w:val="22"/>
          <w:szCs w:val="22"/>
        </w:rPr>
        <w:t>,</w:t>
      </w:r>
    </w:p>
    <w:p w:rsidR="00F77579" w:rsidRDefault="00F77579" w:rsidP="00F77579">
      <w:pPr>
        <w:numPr>
          <w:ilvl w:val="0"/>
          <w:numId w:val="3"/>
        </w:numPr>
        <w:jc w:val="both"/>
        <w:rPr>
          <w:sz w:val="22"/>
          <w:szCs w:val="22"/>
        </w:rPr>
      </w:pPr>
      <w:r w:rsidRPr="004F2EB2">
        <w:rPr>
          <w:sz w:val="22"/>
          <w:szCs w:val="22"/>
        </w:rPr>
        <w:t>ustalenia sieci publicznych przedszkoli i oddziałów przedszkolnych w szkołach podstawowych prowadzonych przez gminę Konstantynów Łódzki</w:t>
      </w:r>
    </w:p>
    <w:p w:rsidR="00F77579" w:rsidRDefault="00F77579" w:rsidP="00F7757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na temat planowanych prac remontowych w placówkach oświatowych,</w:t>
      </w:r>
    </w:p>
    <w:p w:rsidR="00F77579" w:rsidRDefault="00F77579" w:rsidP="00F7757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informacja na temat funkcjonowania sportu w mieście z udziałem przedstawicieli klubów i stowarzyszeń sportowych, </w:t>
      </w:r>
    </w:p>
    <w:p w:rsidR="00F77579" w:rsidRPr="00B02C5C" w:rsidRDefault="00F77579" w:rsidP="00F7757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B02C5C">
        <w:rPr>
          <w:sz w:val="22"/>
          <w:szCs w:val="22"/>
        </w:rPr>
        <w:t>sprawy różne.</w:t>
      </w:r>
    </w:p>
    <w:p w:rsidR="00F77579" w:rsidRPr="00043735" w:rsidRDefault="00F77579" w:rsidP="00F77579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F77579" w:rsidRDefault="00F77579" w:rsidP="00F77579">
      <w:pPr>
        <w:pStyle w:val="Akapitzlist"/>
        <w:spacing w:after="200"/>
        <w:ind w:left="0"/>
        <w:jc w:val="both"/>
        <w:rPr>
          <w:sz w:val="18"/>
          <w:szCs w:val="18"/>
        </w:rPr>
      </w:pPr>
      <w:r w:rsidRPr="00043735">
        <w:rPr>
          <w:sz w:val="18"/>
          <w:szCs w:val="18"/>
        </w:rPr>
        <w:t>Zawiadomienie  niniejsze zgodnie z art. 25 ust. 3 ustawy z dnia 8 marca 1990 roku o samorządzie gminnym (t. j. Dz. U. z 2016 r. poz. 446, poz. 1579</w:t>
      </w:r>
      <w:r>
        <w:rPr>
          <w:sz w:val="18"/>
          <w:szCs w:val="18"/>
        </w:rPr>
        <w:t>, poz. 1948, z 2017 r. poz. 730</w:t>
      </w:r>
      <w:r w:rsidRPr="00043735">
        <w:rPr>
          <w:sz w:val="18"/>
          <w:szCs w:val="18"/>
        </w:rPr>
        <w:t>) jest podstawą dla pracodawcy do zwolnienia radnego od pracy zawodowej w celu umożliwienia mu brania udziału w pracach organów miasta.</w:t>
      </w:r>
    </w:p>
    <w:p w:rsidR="00F77579" w:rsidRDefault="00F77579" w:rsidP="00F77579">
      <w:pPr>
        <w:spacing w:after="200" w:line="276" w:lineRule="auto"/>
        <w:jc w:val="both"/>
        <w:rPr>
          <w:b/>
          <w:sz w:val="22"/>
          <w:szCs w:val="22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                                </w:t>
      </w:r>
      <w:r>
        <w:rPr>
          <w:b/>
          <w:sz w:val="22"/>
          <w:szCs w:val="22"/>
        </w:rPr>
        <w:t xml:space="preserve">      </w:t>
      </w:r>
      <w:r w:rsidRPr="00A06CF1">
        <w:rPr>
          <w:b/>
          <w:sz w:val="22"/>
          <w:szCs w:val="22"/>
        </w:rPr>
        <w:t>Z up. Przewodniczącej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                           </w:t>
      </w:r>
      <w:r>
        <w:rPr>
          <w:b/>
          <w:sz w:val="22"/>
          <w:szCs w:val="22"/>
        </w:rPr>
        <w:t xml:space="preserve">           </w:t>
      </w:r>
    </w:p>
    <w:p w:rsidR="00F77579" w:rsidRPr="00F77579" w:rsidRDefault="00F77579" w:rsidP="00F77579">
      <w:pPr>
        <w:spacing w:after="20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Pr="00A06CF1">
        <w:rPr>
          <w:b/>
          <w:sz w:val="22"/>
          <w:szCs w:val="22"/>
        </w:rPr>
        <w:t>Mirosławy Marszałek</w:t>
      </w:r>
    </w:p>
    <w:p w:rsidR="006717F5" w:rsidRDefault="006717F5"/>
    <w:sectPr w:rsidR="006717F5" w:rsidSect="00F775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DCE6F68A"/>
    <w:lvl w:ilvl="0" w:tplc="71B23D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2577D32"/>
    <w:multiLevelType w:val="hybridMultilevel"/>
    <w:tmpl w:val="13CCC1AC"/>
    <w:lvl w:ilvl="0" w:tplc="521C5A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F77579"/>
    <w:rsid w:val="005C103E"/>
    <w:rsid w:val="00656E7A"/>
    <w:rsid w:val="006717F5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F77579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F77579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F77579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F7757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2017-05-17T09:04:00Z</dcterms:created>
  <dcterms:modified xsi:type="dcterms:W3CDTF">2017-05-17T09:05:00Z</dcterms:modified>
</cp:coreProperties>
</file>