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E4" w:rsidRDefault="009B49E4" w:rsidP="009B49E4">
      <w:pPr>
        <w:rPr>
          <w:b/>
          <w:sz w:val="22"/>
          <w:szCs w:val="22"/>
        </w:rPr>
      </w:pPr>
      <w:r w:rsidRPr="0055561C">
        <w:rPr>
          <w:b/>
          <w:sz w:val="22"/>
          <w:szCs w:val="22"/>
        </w:rPr>
        <w:t xml:space="preserve">KOMISJA  INFRASTRUKTURY </w:t>
      </w:r>
      <w:r>
        <w:rPr>
          <w:b/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TECHNICZNEJ</w:t>
      </w:r>
      <w:r>
        <w:rPr>
          <w:sz w:val="22"/>
          <w:szCs w:val="22"/>
        </w:rPr>
        <w:t xml:space="preserve">       </w:t>
      </w:r>
      <w:r w:rsidRPr="0055561C">
        <w:rPr>
          <w:sz w:val="22"/>
          <w:szCs w:val="22"/>
        </w:rPr>
        <w:t xml:space="preserve"> </w:t>
      </w:r>
      <w:r w:rsidRPr="0055561C">
        <w:rPr>
          <w:b/>
          <w:sz w:val="22"/>
          <w:szCs w:val="22"/>
        </w:rPr>
        <w:t>Konsta</w:t>
      </w:r>
      <w:r>
        <w:rPr>
          <w:b/>
          <w:sz w:val="22"/>
          <w:szCs w:val="22"/>
        </w:rPr>
        <w:t>ntynów Łódzki, dnia 2019-05-24</w:t>
      </w:r>
    </w:p>
    <w:p w:rsidR="009B49E4" w:rsidRPr="0055561C" w:rsidRDefault="009B49E4" w:rsidP="009B49E4">
      <w:pPr>
        <w:rPr>
          <w:b/>
          <w:sz w:val="22"/>
          <w:szCs w:val="22"/>
        </w:rPr>
      </w:pPr>
      <w:r>
        <w:rPr>
          <w:b/>
          <w:sz w:val="22"/>
          <w:szCs w:val="22"/>
        </w:rPr>
        <w:t>I BEZPIECZEŃSTWA PUBLICZNEGO</w:t>
      </w:r>
      <w:r w:rsidRPr="0055561C">
        <w:rPr>
          <w:b/>
          <w:sz w:val="22"/>
          <w:szCs w:val="22"/>
        </w:rPr>
        <w:t xml:space="preserve">                                                                                                       </w:t>
      </w:r>
    </w:p>
    <w:p w:rsidR="009B49E4" w:rsidRPr="00F73CB1" w:rsidRDefault="009B49E4" w:rsidP="009B49E4">
      <w:pPr>
        <w:pStyle w:val="Nagwek3"/>
        <w:numPr>
          <w:ilvl w:val="0"/>
          <w:numId w:val="0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BRM.0012-5.05.20</w:t>
      </w:r>
      <w:r w:rsidRPr="0055561C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>9.KS</w:t>
      </w:r>
    </w:p>
    <w:p w:rsidR="009B49E4" w:rsidRDefault="009B49E4" w:rsidP="009B49E4">
      <w:pPr>
        <w:pStyle w:val="Nagwek6"/>
      </w:pPr>
    </w:p>
    <w:p w:rsidR="009B49E4" w:rsidRDefault="009B49E4" w:rsidP="009B49E4">
      <w:pPr>
        <w:pStyle w:val="Nagwek6"/>
      </w:pPr>
    </w:p>
    <w:p w:rsidR="009B49E4" w:rsidRPr="00280363" w:rsidRDefault="009B49E4" w:rsidP="009B49E4"/>
    <w:p w:rsidR="009B49E4" w:rsidRDefault="009B49E4" w:rsidP="009B49E4">
      <w:pPr>
        <w:pStyle w:val="Nagwek6"/>
      </w:pPr>
      <w:r>
        <w:tab/>
      </w:r>
      <w:r>
        <w:tab/>
      </w:r>
      <w:r>
        <w:tab/>
      </w:r>
      <w:r>
        <w:tab/>
      </w:r>
      <w:r>
        <w:tab/>
        <w:t xml:space="preserve">    Pan /i/</w:t>
      </w:r>
    </w:p>
    <w:p w:rsidR="009B49E4" w:rsidRDefault="009B49E4" w:rsidP="009B49E4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</w:t>
      </w:r>
    </w:p>
    <w:p w:rsidR="009B49E4" w:rsidRDefault="009B49E4" w:rsidP="009B49E4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</w:t>
      </w:r>
      <w:r>
        <w:rPr>
          <w:sz w:val="22"/>
        </w:rPr>
        <w:t>...............................................................................</w:t>
      </w:r>
    </w:p>
    <w:p w:rsidR="009B49E4" w:rsidRDefault="009B49E4" w:rsidP="009B49E4">
      <w:pPr>
        <w:pStyle w:val="Bezodstpw"/>
        <w:rPr>
          <w:rFonts w:ascii="Times New Roman" w:eastAsia="Times New Roman" w:hAnsi="Times New Roman"/>
        </w:rPr>
      </w:pPr>
    </w:p>
    <w:p w:rsidR="009B49E4" w:rsidRDefault="009B49E4" w:rsidP="009B49E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9B49E4" w:rsidRDefault="009B49E4" w:rsidP="009B49E4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...............................................................................</w:t>
      </w:r>
    </w:p>
    <w:p w:rsidR="009B49E4" w:rsidRDefault="009B49E4" w:rsidP="009B49E4">
      <w:pPr>
        <w:rPr>
          <w:sz w:val="22"/>
        </w:rPr>
      </w:pPr>
    </w:p>
    <w:p w:rsidR="009B49E4" w:rsidRDefault="009B49E4" w:rsidP="009B49E4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95-050 Konstantynów  Łódzki</w:t>
      </w:r>
    </w:p>
    <w:p w:rsidR="009B49E4" w:rsidRDefault="009B49E4" w:rsidP="009B49E4">
      <w:pPr>
        <w:rPr>
          <w:sz w:val="22"/>
        </w:rPr>
      </w:pPr>
    </w:p>
    <w:p w:rsidR="009B49E4" w:rsidRDefault="009B49E4" w:rsidP="009B49E4">
      <w:pPr>
        <w:rPr>
          <w:sz w:val="22"/>
        </w:rPr>
      </w:pPr>
    </w:p>
    <w:p w:rsidR="009B49E4" w:rsidRPr="00C502A4" w:rsidRDefault="009B49E4" w:rsidP="009B49E4">
      <w:pPr>
        <w:jc w:val="both"/>
        <w:rPr>
          <w:b/>
          <w:sz w:val="22"/>
          <w:szCs w:val="22"/>
        </w:rPr>
      </w:pPr>
      <w:r>
        <w:rPr>
          <w:sz w:val="22"/>
        </w:rPr>
        <w:tab/>
      </w:r>
      <w:r w:rsidRPr="00C502A4">
        <w:rPr>
          <w:b/>
          <w:sz w:val="22"/>
          <w:szCs w:val="22"/>
        </w:rPr>
        <w:t xml:space="preserve">Uprzejmie zapraszam na posiedzenie Komisji Infrastruktury Technicznej </w:t>
      </w:r>
      <w:r>
        <w:rPr>
          <w:b/>
          <w:sz w:val="22"/>
          <w:szCs w:val="22"/>
        </w:rPr>
        <w:t xml:space="preserve">                           </w:t>
      </w:r>
      <w:r w:rsidRPr="00C502A4">
        <w:rPr>
          <w:b/>
          <w:sz w:val="22"/>
          <w:szCs w:val="22"/>
        </w:rPr>
        <w:t xml:space="preserve">i Bezpieczeństwa Publicznego, które odbędzie się w dniu </w:t>
      </w:r>
      <w:r>
        <w:rPr>
          <w:b/>
          <w:sz w:val="22"/>
          <w:szCs w:val="22"/>
        </w:rPr>
        <w:t>29</w:t>
      </w:r>
      <w:r w:rsidRPr="00C502A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maja</w:t>
      </w:r>
      <w:r w:rsidRPr="00C502A4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9</w:t>
      </w:r>
      <w:r w:rsidRPr="00C502A4">
        <w:rPr>
          <w:b/>
          <w:sz w:val="22"/>
          <w:szCs w:val="22"/>
        </w:rPr>
        <w:t xml:space="preserve"> roku </w:t>
      </w:r>
      <w:r>
        <w:rPr>
          <w:b/>
          <w:sz w:val="22"/>
          <w:szCs w:val="22"/>
        </w:rPr>
        <w:t>(środa</w:t>
      </w:r>
      <w:r w:rsidRPr="00C502A4">
        <w:rPr>
          <w:b/>
          <w:sz w:val="22"/>
          <w:szCs w:val="22"/>
        </w:rPr>
        <w:t xml:space="preserve">) o godz. </w:t>
      </w:r>
      <w:r>
        <w:rPr>
          <w:b/>
          <w:sz w:val="22"/>
          <w:szCs w:val="22"/>
        </w:rPr>
        <w:t>15</w:t>
      </w:r>
      <w:r w:rsidRPr="00C502A4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00</w:t>
      </w:r>
      <w:r w:rsidRPr="00C502A4">
        <w:rPr>
          <w:b/>
          <w:sz w:val="22"/>
          <w:szCs w:val="22"/>
        </w:rPr>
        <w:t xml:space="preserve"> w sali k</w:t>
      </w:r>
      <w:r w:rsidR="00924CC9">
        <w:rPr>
          <w:b/>
          <w:sz w:val="22"/>
          <w:szCs w:val="22"/>
        </w:rPr>
        <w:t xml:space="preserve">onferencyjnej Urzędu Miejskiego </w:t>
      </w:r>
      <w:r w:rsidRPr="00C502A4">
        <w:rPr>
          <w:b/>
          <w:sz w:val="22"/>
          <w:szCs w:val="22"/>
        </w:rPr>
        <w:t>w Konstantynowi</w:t>
      </w:r>
      <w:r w:rsidR="00077781">
        <w:rPr>
          <w:b/>
          <w:sz w:val="22"/>
          <w:szCs w:val="22"/>
        </w:rPr>
        <w:t xml:space="preserve">e Łódzkim przy ulicy            Zgierskiej </w:t>
      </w:r>
      <w:r w:rsidRPr="00C502A4">
        <w:rPr>
          <w:b/>
          <w:sz w:val="22"/>
          <w:szCs w:val="22"/>
        </w:rPr>
        <w:t>2 (parter) z następującym porządkiem obrad:</w:t>
      </w:r>
    </w:p>
    <w:p w:rsidR="009B49E4" w:rsidRDefault="009B49E4" w:rsidP="009B49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otwarcie posiedzenia, przyjęc</w:t>
      </w:r>
      <w:r>
        <w:rPr>
          <w:sz w:val="22"/>
          <w:szCs w:val="22"/>
        </w:rPr>
        <w:t>ie porządku obrad oraz protokołu</w:t>
      </w:r>
      <w:r w:rsidRPr="001868A2">
        <w:rPr>
          <w:sz w:val="22"/>
          <w:szCs w:val="22"/>
        </w:rPr>
        <w:t xml:space="preserve"> z p</w:t>
      </w:r>
      <w:r>
        <w:rPr>
          <w:sz w:val="22"/>
          <w:szCs w:val="22"/>
        </w:rPr>
        <w:t>oprzedniego posiedzenia</w:t>
      </w:r>
      <w:r w:rsidRPr="001868A2">
        <w:rPr>
          <w:sz w:val="22"/>
          <w:szCs w:val="22"/>
        </w:rPr>
        <w:t xml:space="preserve"> Komisji,</w:t>
      </w:r>
    </w:p>
    <w:p w:rsidR="009B49E4" w:rsidRDefault="009B49E4" w:rsidP="009B49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omówienie stanu bezpieczeństwa i porządku w mieście,</w:t>
      </w:r>
    </w:p>
    <w:p w:rsidR="009A4455" w:rsidRDefault="009A4455" w:rsidP="009B49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stanowisko Rady Miejskiej w sprawie ustalenia „strefy ochronnej” pomiędzy strefą przemysłową Miasta Konstantynów Łódzki i strefą mieszkaniową osiedla Smulsko w Łodzi,</w:t>
      </w:r>
    </w:p>
    <w:p w:rsidR="009B49E4" w:rsidRDefault="009B49E4" w:rsidP="009B49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przygotowanie placów zabaw,</w:t>
      </w:r>
    </w:p>
    <w:p w:rsidR="009B49E4" w:rsidRPr="00EE5D5B" w:rsidRDefault="009B49E4" w:rsidP="009B49E4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EE5D5B">
        <w:rPr>
          <w:sz w:val="22"/>
          <w:szCs w:val="22"/>
        </w:rPr>
        <w:t>zaopiniowanie projektów Uchwał RM w sprawie: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20"/>
          <w:szCs w:val="22"/>
        </w:rPr>
      </w:pPr>
      <w:r w:rsidRPr="00FF0E81">
        <w:rPr>
          <w:sz w:val="22"/>
          <w:szCs w:val="22"/>
        </w:rPr>
        <w:t>zawarcia porozumienia z Komendą Powiatową Straży Pożarnej w Pabianicach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>wprowadzenia regulaminów korzystania z gminnych obiektów i urządzeń użyteczności publicznej w „Ośrodku Nad Stawem” przy ulicy Łaskiej 64/66 w Konstantynowie Łódzkim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>nadania nazwy ulicy w Konstantynowie Łódzkim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>szczegółowego sposobu i zakresu świadczenia usług odbierania odpadów komunalnych od właścicieli nieruchomości i zagospodarowania tych odpadów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>ustalenia stawki opłaty za gospodarowanie odpadami komunalnymi na nieruchomościach, na których znajdują się domki letniskowe lub innych nieruchomościach wykorzystywanych na cele rekreacyjno-wypoczynkowe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>wyboru metody ustalenia opłaty za gospodarowanie odpadami komunalnymi oraz ustalenia wysokości tej opłaty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>przyjęcia Regulaminu utrzymania czystości i porządku na terenie gminy Konstantynów Łódzki</w:t>
      </w:r>
      <w:r>
        <w:rPr>
          <w:sz w:val="22"/>
          <w:szCs w:val="22"/>
        </w:rPr>
        <w:t>,</w:t>
      </w:r>
    </w:p>
    <w:p w:rsidR="009B49E4" w:rsidRPr="00FF0E81" w:rsidRDefault="009B49E4" w:rsidP="009B49E4">
      <w:pPr>
        <w:pStyle w:val="Tekstpodstawowy3"/>
        <w:numPr>
          <w:ilvl w:val="0"/>
          <w:numId w:val="3"/>
        </w:numPr>
        <w:jc w:val="both"/>
        <w:rPr>
          <w:sz w:val="12"/>
          <w:szCs w:val="22"/>
        </w:rPr>
      </w:pPr>
      <w:r w:rsidRPr="00FF0E81">
        <w:rPr>
          <w:sz w:val="22"/>
          <w:szCs w:val="22"/>
        </w:rPr>
        <w:t xml:space="preserve">zawarcia przez gminę Konstantynów Łódzki porozumienia międzygminnego </w:t>
      </w:r>
      <w:r w:rsidRPr="00FF0E81">
        <w:rPr>
          <w:sz w:val="22"/>
          <w:szCs w:val="22"/>
        </w:rPr>
        <w:br/>
        <w:t>z Miastem Łódź w sprawie wykonywania zadań publicznych z zakresu lokalnego transportu zbiorowego</w:t>
      </w:r>
      <w:r>
        <w:rPr>
          <w:sz w:val="22"/>
          <w:szCs w:val="22"/>
        </w:rPr>
        <w:t>,</w:t>
      </w:r>
    </w:p>
    <w:p w:rsidR="009B49E4" w:rsidRPr="001868A2" w:rsidRDefault="009B49E4" w:rsidP="009B49E4">
      <w:pPr>
        <w:pStyle w:val="Tekstpodstawowy3"/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1868A2">
        <w:rPr>
          <w:sz w:val="22"/>
          <w:szCs w:val="22"/>
        </w:rPr>
        <w:t>sprawy różne.</w:t>
      </w:r>
    </w:p>
    <w:p w:rsidR="009B49E4" w:rsidRPr="00C502A4" w:rsidRDefault="009B49E4" w:rsidP="009B49E4">
      <w:pPr>
        <w:pStyle w:val="Akapitzlist"/>
        <w:ind w:hanging="720"/>
        <w:jc w:val="both"/>
        <w:rPr>
          <w:b/>
          <w:sz w:val="22"/>
          <w:szCs w:val="22"/>
        </w:rPr>
      </w:pPr>
    </w:p>
    <w:p w:rsidR="009B49E4" w:rsidRPr="00C502A4" w:rsidRDefault="009B49E4" w:rsidP="009B49E4">
      <w:pPr>
        <w:pStyle w:val="Akapitzlist"/>
        <w:ind w:hanging="720"/>
        <w:jc w:val="both"/>
        <w:rPr>
          <w:b/>
          <w:sz w:val="22"/>
          <w:szCs w:val="22"/>
        </w:rPr>
      </w:pPr>
      <w:r w:rsidRPr="00C502A4">
        <w:rPr>
          <w:b/>
          <w:sz w:val="22"/>
          <w:szCs w:val="22"/>
        </w:rPr>
        <w:t>Proszę o niezawodne i punktualne przybycie.</w:t>
      </w:r>
    </w:p>
    <w:p w:rsidR="009B49E4" w:rsidRPr="007D6ED6" w:rsidRDefault="009B49E4" w:rsidP="009B49E4">
      <w:pPr>
        <w:pStyle w:val="Akapitzlist"/>
        <w:spacing w:after="200"/>
        <w:ind w:left="0"/>
        <w:jc w:val="both"/>
      </w:pPr>
      <w:r w:rsidRPr="007D6ED6">
        <w:t xml:space="preserve">Zawiadomienie  niniejsze zgodnie z art. 25 ust. 3 ustawy z dnia 8 marca 1990 roku o samorządzie gminnym </w:t>
      </w:r>
      <w:r>
        <w:t xml:space="preserve">       </w:t>
      </w:r>
      <w:r>
        <w:rPr>
          <w:szCs w:val="16"/>
        </w:rPr>
        <w:t>(t. j. Dz. U.</w:t>
      </w:r>
      <w:r w:rsidRPr="00536BB6">
        <w:rPr>
          <w:szCs w:val="16"/>
        </w:rPr>
        <w:t xml:space="preserve"> z 2019 r. poz. 506)</w:t>
      </w:r>
      <w:r w:rsidRPr="00536BB6">
        <w:rPr>
          <w:sz w:val="18"/>
          <w:szCs w:val="16"/>
        </w:rPr>
        <w:t xml:space="preserve"> </w:t>
      </w:r>
      <w:r w:rsidRPr="007D6ED6">
        <w:t xml:space="preserve">jest podstawą dla pracodawcy do zwolnienia radnego od pracy zawodowej w celu umożliwienia mu brania udziału w pracach organów </w:t>
      </w:r>
      <w:proofErr w:type="spellStart"/>
      <w:r w:rsidRPr="007D6ED6">
        <w:t>miasta</w:t>
      </w:r>
      <w:proofErr w:type="spellEnd"/>
      <w:r w:rsidRPr="007D6ED6">
        <w:t>.</w:t>
      </w:r>
      <w:r w:rsidRPr="007D6ED6">
        <w:tab/>
      </w:r>
      <w:r w:rsidRPr="007D6ED6">
        <w:tab/>
      </w:r>
      <w:r w:rsidRPr="007D6ED6">
        <w:tab/>
      </w:r>
      <w:r w:rsidRPr="007D6ED6">
        <w:tab/>
      </w:r>
      <w:r w:rsidRPr="007D6ED6">
        <w:tab/>
      </w:r>
    </w:p>
    <w:p w:rsidR="009B49E4" w:rsidRPr="00C502A4" w:rsidRDefault="009B49E4" w:rsidP="009B49E4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</w:t>
      </w:r>
    </w:p>
    <w:p w:rsidR="009B49E4" w:rsidRPr="00C502A4" w:rsidRDefault="009B49E4" w:rsidP="009B49E4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C502A4">
        <w:rPr>
          <w:sz w:val="22"/>
          <w:szCs w:val="22"/>
        </w:rPr>
        <w:t xml:space="preserve">        </w:t>
      </w:r>
      <w:r w:rsidRPr="00C502A4">
        <w:rPr>
          <w:sz w:val="22"/>
          <w:szCs w:val="22"/>
        </w:rPr>
        <w:tab/>
      </w:r>
      <w:r w:rsidRPr="00C502A4">
        <w:rPr>
          <w:b/>
          <w:sz w:val="22"/>
          <w:szCs w:val="22"/>
        </w:rPr>
        <w:t xml:space="preserve">                                                                         Z up. Przewodniczącego Komisji</w:t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</w:r>
      <w:r w:rsidRPr="00C502A4">
        <w:rPr>
          <w:b/>
          <w:sz w:val="22"/>
          <w:szCs w:val="22"/>
        </w:rPr>
        <w:tab/>
        <w:t xml:space="preserve">               </w:t>
      </w:r>
      <w:r>
        <w:rPr>
          <w:b/>
          <w:sz w:val="22"/>
          <w:szCs w:val="22"/>
        </w:rPr>
        <w:t xml:space="preserve">           Roberta </w:t>
      </w:r>
      <w:proofErr w:type="spellStart"/>
      <w:r>
        <w:rPr>
          <w:b/>
          <w:sz w:val="22"/>
          <w:szCs w:val="22"/>
        </w:rPr>
        <w:t>Bujnowicza</w:t>
      </w:r>
      <w:proofErr w:type="spellEnd"/>
    </w:p>
    <w:p w:rsidR="009B49E4" w:rsidRDefault="009B49E4" w:rsidP="009B49E4">
      <w:pPr>
        <w:rPr>
          <w:b/>
          <w:sz w:val="22"/>
          <w:szCs w:val="22"/>
        </w:rPr>
      </w:pPr>
    </w:p>
    <w:p w:rsidR="008441AC" w:rsidRDefault="008441AC"/>
    <w:sectPr w:rsidR="008441AC" w:rsidSect="00844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E5171"/>
    <w:multiLevelType w:val="hybridMultilevel"/>
    <w:tmpl w:val="3A2E4CA2"/>
    <w:lvl w:ilvl="0" w:tplc="5A5AA13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3FA63C2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E7E4A0FE">
      <w:start w:val="1"/>
      <w:numFmt w:val="lowerLetter"/>
      <w:lvlText w:val="%3)"/>
      <w:lvlJc w:val="left"/>
      <w:pPr>
        <w:ind w:left="1234" w:hanging="52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B03EA"/>
    <w:multiLevelType w:val="hybridMultilevel"/>
    <w:tmpl w:val="D2047BC0"/>
    <w:lvl w:ilvl="0" w:tplc="0ACED716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9E4"/>
    <w:rsid w:val="00077781"/>
    <w:rsid w:val="005F4CC5"/>
    <w:rsid w:val="008441AC"/>
    <w:rsid w:val="00924CC9"/>
    <w:rsid w:val="009A4455"/>
    <w:rsid w:val="009B49E4"/>
    <w:rsid w:val="00D2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49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B49E4"/>
    <w:pPr>
      <w:keepNext/>
      <w:numPr>
        <w:ilvl w:val="2"/>
        <w:numId w:val="1"/>
      </w:numPr>
      <w:suppressAutoHyphens/>
      <w:jc w:val="center"/>
      <w:outlineLvl w:val="2"/>
    </w:pPr>
    <w:rPr>
      <w:b/>
      <w:sz w:val="32"/>
    </w:rPr>
  </w:style>
  <w:style w:type="paragraph" w:styleId="Nagwek6">
    <w:name w:val="heading 6"/>
    <w:basedOn w:val="Normalny"/>
    <w:next w:val="Normalny"/>
    <w:link w:val="Nagwek6Znak"/>
    <w:qFormat/>
    <w:rsid w:val="009B49E4"/>
    <w:pPr>
      <w:keepNext/>
      <w:outlineLvl w:val="5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B49E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gwek6Znak">
    <w:name w:val="Nagłówek 6 Znak"/>
    <w:basedOn w:val="Domylnaczcionkaakapitu"/>
    <w:link w:val="Nagwek6"/>
    <w:rsid w:val="009B49E4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9B49E4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B49E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qFormat/>
    <w:rsid w:val="009B49E4"/>
    <w:pPr>
      <w:spacing w:after="0" w:line="240" w:lineRule="auto"/>
    </w:pPr>
    <w:rPr>
      <w:rFonts w:ascii="Calibri" w:eastAsia="Calibri" w:hAnsi="Calibri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B49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411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5</cp:revision>
  <cp:lastPrinted>2019-05-24T09:03:00Z</cp:lastPrinted>
  <dcterms:created xsi:type="dcterms:W3CDTF">2019-05-24T08:49:00Z</dcterms:created>
  <dcterms:modified xsi:type="dcterms:W3CDTF">2019-05-24T11:09:00Z</dcterms:modified>
</cp:coreProperties>
</file>