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B851" w14:textId="15E3860A" w:rsidR="00C7380B" w:rsidRDefault="006A3005">
      <w:r>
        <w:t>Konstantynów Łódzki, 03.02.2022 r.</w:t>
      </w:r>
    </w:p>
    <w:p w14:paraId="4E6542BB" w14:textId="6BF985D2" w:rsidR="006A3005" w:rsidRDefault="006A3005">
      <w:r>
        <w:t>OR.1431.</w:t>
      </w:r>
      <w:r w:rsidR="0014447C">
        <w:t>9</w:t>
      </w:r>
      <w:r>
        <w:t>.2022</w:t>
      </w:r>
    </w:p>
    <w:p w14:paraId="127FF708" w14:textId="5234A43A" w:rsidR="006A3005" w:rsidRDefault="006A3005"/>
    <w:p w14:paraId="13BF4983" w14:textId="2134E525" w:rsidR="00F429BA" w:rsidRDefault="006A3005">
      <w:r>
        <w:t>Odpowiadając na</w:t>
      </w:r>
      <w:r w:rsidR="00A9263B">
        <w:t xml:space="preserve"> </w:t>
      </w:r>
      <w:r>
        <w:t>wniosek z dnia 31 stycznia 2022 roku informuję, że w ocenie organu do którego skierowano wniosek, nie może zostać on zrealizowany w trybie ustawy z dnia 6 września 2001 roku o dostępie do informacji publicznej (Dz</w:t>
      </w:r>
      <w:r w:rsidR="005055AF">
        <w:t>iennik</w:t>
      </w:r>
      <w:r>
        <w:t xml:space="preserve"> U</w:t>
      </w:r>
      <w:r w:rsidR="005055AF">
        <w:t>staw</w:t>
      </w:r>
      <w:r>
        <w:t xml:space="preserve"> z </w:t>
      </w:r>
      <w:r w:rsidR="00FF0079">
        <w:t>2020 r</w:t>
      </w:r>
      <w:r w:rsidR="005055AF">
        <w:t>oku</w:t>
      </w:r>
      <w:r w:rsidR="00FF0079">
        <w:t>, poz</w:t>
      </w:r>
      <w:r w:rsidR="005055AF">
        <w:t>ycja</w:t>
      </w:r>
      <w:r w:rsidR="00FF0079">
        <w:t xml:space="preserve"> 2176) z uwagi na to, że uczelnia publiczna</w:t>
      </w:r>
      <w:r w:rsidR="00CA692B">
        <w:t xml:space="preserve">, </w:t>
      </w:r>
      <w:r w:rsidR="00FF0079">
        <w:t>z ramienia której występuję Wnioskodawca, jest podmiotem realizującym zadania publiczne, dysponującym majątkiem publicznym i jako taki nie mieści się w kategorii podmiotów uprawnionych do złożenia wniosku o udostępnienie informacji publicznej.</w:t>
      </w:r>
      <w:r w:rsidR="00A06B20">
        <w:t xml:space="preserve"> </w:t>
      </w:r>
    </w:p>
    <w:p w14:paraId="1690650E" w14:textId="16EA9796" w:rsidR="00A06B20" w:rsidRDefault="00A06B20">
      <w:r>
        <w:t xml:space="preserve">Wnioskodawca występuje w imieniu podmiotu realizującego zadania publiczne, a tym samym zobowiązanego do udostępnienia informacji publicznej zgodnie z art. 4 ust. 1 wskazanej ustawy. </w:t>
      </w:r>
      <w:r w:rsidR="00F429BA">
        <w:t>Podmiotowi zaś o takim charakterze nie przysługuje uprawnienie do kontrolowania działalności innego podmiotu publicznego przy użyciu ustawy o dostępie do informacji publicznej.</w:t>
      </w:r>
    </w:p>
    <w:p w14:paraId="10B64947" w14:textId="77777777" w:rsidR="00C1037B" w:rsidRDefault="00B5180E">
      <w:r>
        <w:t>O</w:t>
      </w:r>
      <w:r w:rsidR="00FF0079">
        <w:t xml:space="preserve">dnosząc się natomiast do </w:t>
      </w:r>
      <w:r w:rsidR="003C0F79">
        <w:t>sformułowań</w:t>
      </w:r>
      <w:r w:rsidR="00FF0079">
        <w:t xml:space="preserve"> </w:t>
      </w:r>
      <w:r>
        <w:t>zawartych w formularzu ankietowym, dostępnym pod linkiem wskazanym we wniosku</w:t>
      </w:r>
      <w:r w:rsidR="003C0F79">
        <w:t>,</w:t>
      </w:r>
      <w:r>
        <w:t xml:space="preserve"> podkreślić należy, że przedmiotowa ankieta ma charakter </w:t>
      </w:r>
      <w:proofErr w:type="spellStart"/>
      <w:r>
        <w:t>oce</w:t>
      </w:r>
      <w:r w:rsidR="00F429BA">
        <w:t>n</w:t>
      </w:r>
      <w:r>
        <w:t>ny</w:t>
      </w:r>
      <w:proofErr w:type="spellEnd"/>
      <w:r>
        <w:t xml:space="preserve"> – w treści ankiety znajduje się bowiem 5 wariantów </w:t>
      </w:r>
      <w:r w:rsidR="00CA692B">
        <w:t xml:space="preserve">możliwych </w:t>
      </w:r>
      <w:r>
        <w:t>odpowiedzi sformułowanych jak: „zdecydowanie nie zgadzam się”, „raczej się nie zgadzam”, „nie mam zdania”, „raczej się zgadzam”, „zdecydowanie się zgadzam”</w:t>
      </w:r>
      <w:r w:rsidR="00107795">
        <w:t xml:space="preserve"> z odpowiednim zagadnieniem. Sprowadza się </w:t>
      </w:r>
      <w:r w:rsidR="003C0F79">
        <w:t xml:space="preserve">to </w:t>
      </w:r>
      <w:r w:rsidR="00107795">
        <w:t xml:space="preserve">do </w:t>
      </w:r>
      <w:r w:rsidR="003C0F79">
        <w:t xml:space="preserve">zmierzenia poziomu w jakim osoba udzielająca odpowiedzi interesuje się danym zagadnieniem. </w:t>
      </w:r>
      <w:r w:rsidR="00107795">
        <w:t>Wyjaśnić należy zatem, że tak sformułowane pytania i odpowiedzi nie stanowią informacji publicznej w rozumieniu ustawy o dostępie do informacji publicznej</w:t>
      </w:r>
      <w:r w:rsidR="003C0F79">
        <w:t xml:space="preserve">, ponieważ nie dotyczą sfery faktów. </w:t>
      </w:r>
    </w:p>
    <w:p w14:paraId="488D395C" w14:textId="091F308C" w:rsidR="006A3005" w:rsidRDefault="003C0F79">
      <w:r>
        <w:t>Wniosek</w:t>
      </w:r>
      <w:r w:rsidR="00C1037B">
        <w:t xml:space="preserve"> o informację publiczną</w:t>
      </w:r>
      <w:r>
        <w:t xml:space="preserve"> nie może być zatem ani postulatem </w:t>
      </w:r>
      <w:r w:rsidR="00A06B20">
        <w:t xml:space="preserve">wszczęcia </w:t>
      </w:r>
      <w:r w:rsidR="00CA692B">
        <w:t xml:space="preserve">określonego działania, ani dokonania oceny czy wykładni prawa. Tego typu wnioski nie stanowią informacji publicznej, nie są też informacjami będącymi w posiadaniu Urzędu Miejskiego w Konstantynowie Łódzkim. </w:t>
      </w:r>
      <w:r w:rsidR="006A3005">
        <w:t xml:space="preserve"> </w:t>
      </w:r>
    </w:p>
    <w:p w14:paraId="7BA47369" w14:textId="117C62A6" w:rsidR="006A3005" w:rsidRDefault="005D3A9C">
      <w:r>
        <w:t xml:space="preserve"> Z poważaniem</w:t>
      </w:r>
    </w:p>
    <w:p w14:paraId="6BE13CEA" w14:textId="4C15CA74" w:rsidR="005D3A9C" w:rsidRDefault="005D3A9C">
      <w:r>
        <w:t>Robert Jakubowski</w:t>
      </w:r>
    </w:p>
    <w:p w14:paraId="7B04ABEA" w14:textId="29477F38" w:rsidR="005D3A9C" w:rsidRDefault="005D3A9C">
      <w:r>
        <w:t>Burmistrz Konstantynowa Łódzkiego</w:t>
      </w:r>
    </w:p>
    <w:sectPr w:rsidR="005D3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888"/>
    <w:rsid w:val="00104A87"/>
    <w:rsid w:val="00107795"/>
    <w:rsid w:val="0014447C"/>
    <w:rsid w:val="002C2888"/>
    <w:rsid w:val="003C0F79"/>
    <w:rsid w:val="005055AF"/>
    <w:rsid w:val="005D3A9C"/>
    <w:rsid w:val="006A3005"/>
    <w:rsid w:val="00723029"/>
    <w:rsid w:val="00A06B20"/>
    <w:rsid w:val="00A9263B"/>
    <w:rsid w:val="00B5180E"/>
    <w:rsid w:val="00C1037B"/>
    <w:rsid w:val="00C7380B"/>
    <w:rsid w:val="00CA692B"/>
    <w:rsid w:val="00F429BA"/>
    <w:rsid w:val="00F503F6"/>
    <w:rsid w:val="00FF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528EC"/>
  <w15:chartTrackingRefBased/>
  <w15:docId w15:val="{5EEB9833-9025-49BA-885C-FEAA3573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1749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Imbierczyk - UM w Konstantynowie Łódzkim</dc:creator>
  <cp:keywords/>
  <dc:description/>
  <cp:lastModifiedBy>Izabella Dudzińska  - UM w Konstantynowie Łódzkim</cp:lastModifiedBy>
  <cp:revision>2</cp:revision>
  <cp:lastPrinted>2022-02-03T11:39:00Z</cp:lastPrinted>
  <dcterms:created xsi:type="dcterms:W3CDTF">2022-02-08T08:14:00Z</dcterms:created>
  <dcterms:modified xsi:type="dcterms:W3CDTF">2022-02-08T08:14:00Z</dcterms:modified>
</cp:coreProperties>
</file>